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2E" w:rsidRDefault="000B2B2E" w:rsidP="00BF15B4">
      <w:pPr>
        <w:spacing w:after="0" w:line="240" w:lineRule="auto"/>
        <w:jc w:val="center"/>
        <w:rPr>
          <w:rFonts w:ascii="Century Gothic" w:hAnsi="Century Gothic"/>
          <w:b/>
        </w:rPr>
      </w:pPr>
    </w:p>
    <w:p w:rsidR="00552CE4" w:rsidRPr="00300417" w:rsidRDefault="00F04795" w:rsidP="00BF15B4">
      <w:pPr>
        <w:spacing w:after="0" w:line="240" w:lineRule="auto"/>
        <w:jc w:val="center"/>
        <w:rPr>
          <w:rFonts w:ascii="Century Gothic" w:hAnsi="Century Gothic"/>
          <w:b/>
          <w:color w:val="008080"/>
        </w:rPr>
      </w:pPr>
      <w:r>
        <w:rPr>
          <w:rFonts w:ascii="Century Gothic" w:hAnsi="Century Gothic"/>
          <w:b/>
          <w:color w:val="008080"/>
        </w:rPr>
        <w:t xml:space="preserve">Psychomotricien(ne) </w:t>
      </w:r>
      <w:r w:rsidR="00912D7F">
        <w:rPr>
          <w:rFonts w:ascii="Century Gothic" w:hAnsi="Century Gothic"/>
          <w:b/>
          <w:color w:val="008080"/>
        </w:rPr>
        <w:t>SMPR Prison de la Santé</w:t>
      </w:r>
    </w:p>
    <w:p w:rsidR="000B2B2E" w:rsidRPr="000B2B2E" w:rsidRDefault="000B2B2E" w:rsidP="00BF15B4">
      <w:pPr>
        <w:spacing w:after="0" w:line="240" w:lineRule="auto"/>
        <w:jc w:val="center"/>
        <w:rPr>
          <w:rFonts w:ascii="Century Gothic" w:hAnsi="Century Gothic"/>
          <w:b/>
        </w:rPr>
      </w:pPr>
    </w:p>
    <w:tbl>
      <w:tblPr>
        <w:tblStyle w:val="Grilledutableau"/>
        <w:tblW w:w="0" w:type="auto"/>
        <w:tblBorders>
          <w:top w:val="single" w:sz="4" w:space="0" w:color="00B1AA"/>
          <w:left w:val="none" w:sz="0" w:space="0" w:color="auto"/>
          <w:bottom w:val="single" w:sz="4" w:space="0" w:color="00B1AA"/>
          <w:right w:val="none" w:sz="0" w:space="0" w:color="auto"/>
          <w:insideH w:val="single" w:sz="4" w:space="0" w:color="00B1AA"/>
          <w:insideV w:val="single" w:sz="4" w:space="0" w:color="00B1AA"/>
        </w:tblBorders>
        <w:tblLook w:val="04A0" w:firstRow="1" w:lastRow="0" w:firstColumn="1" w:lastColumn="0" w:noHBand="0" w:noVBand="1"/>
      </w:tblPr>
      <w:tblGrid>
        <w:gridCol w:w="3256"/>
        <w:gridCol w:w="5806"/>
      </w:tblGrid>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Temps de travail</w:t>
            </w:r>
          </w:p>
        </w:tc>
        <w:tc>
          <w:tcPr>
            <w:tcW w:w="5806" w:type="dxa"/>
          </w:tcPr>
          <w:p w:rsidR="00C846EC" w:rsidRPr="000B2B2E" w:rsidRDefault="00086C12" w:rsidP="008D63CC">
            <w:pPr>
              <w:rPr>
                <w:rFonts w:ascii="Century Gothic" w:hAnsi="Century Gothic"/>
                <w:sz w:val="19"/>
                <w:szCs w:val="19"/>
              </w:rPr>
            </w:pPr>
            <w:r>
              <w:rPr>
                <w:rFonts w:ascii="Century Gothic" w:hAnsi="Century Gothic"/>
                <w:sz w:val="19"/>
                <w:szCs w:val="19"/>
              </w:rPr>
              <w:t>3</w:t>
            </w:r>
            <w:r w:rsidR="00912D7F">
              <w:rPr>
                <w:rFonts w:ascii="Century Gothic" w:hAnsi="Century Gothic"/>
                <w:sz w:val="19"/>
                <w:szCs w:val="19"/>
              </w:rPr>
              <w:t>7h30</w:t>
            </w:r>
            <w:r>
              <w:rPr>
                <w:rFonts w:ascii="Century Gothic" w:hAnsi="Century Gothic"/>
                <w:sz w:val="19"/>
                <w:szCs w:val="19"/>
              </w:rPr>
              <w:t>/semaine</w:t>
            </w:r>
          </w:p>
        </w:tc>
      </w:tr>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Statut</w:t>
            </w:r>
          </w:p>
        </w:tc>
        <w:tc>
          <w:tcPr>
            <w:tcW w:w="5806" w:type="dxa"/>
          </w:tcPr>
          <w:p w:rsidR="00C846EC" w:rsidRPr="00912D7F" w:rsidRDefault="00F04795" w:rsidP="00F04795">
            <w:pPr>
              <w:rPr>
                <w:rFonts w:ascii="Century Gothic" w:hAnsi="Century Gothic"/>
                <w:sz w:val="20"/>
                <w:szCs w:val="20"/>
              </w:rPr>
            </w:pPr>
            <w:r>
              <w:rPr>
                <w:rFonts w:ascii="Century Gothic" w:eastAsia="Times New Roman" w:hAnsi="Century Gothic"/>
                <w:sz w:val="20"/>
                <w:szCs w:val="20"/>
                <w:lang w:eastAsia="fr-FR"/>
              </w:rPr>
              <w:t>Stagiaire ou titulaire de l</w:t>
            </w:r>
            <w:r w:rsidR="00086C12">
              <w:rPr>
                <w:rFonts w:ascii="Century Gothic" w:eastAsia="Times New Roman" w:hAnsi="Century Gothic"/>
                <w:sz w:val="20"/>
                <w:szCs w:val="20"/>
                <w:lang w:eastAsia="fr-FR"/>
              </w:rPr>
              <w:t>a fonction publique</w:t>
            </w:r>
            <w:r>
              <w:rPr>
                <w:rFonts w:ascii="Century Gothic" w:eastAsia="Times New Roman" w:hAnsi="Century Gothic"/>
                <w:sz w:val="20"/>
                <w:szCs w:val="20"/>
                <w:lang w:eastAsia="fr-FR"/>
              </w:rPr>
              <w:t>, contractuel ou CDI</w:t>
            </w:r>
          </w:p>
        </w:tc>
      </w:tr>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Grade</w:t>
            </w:r>
          </w:p>
        </w:tc>
        <w:tc>
          <w:tcPr>
            <w:tcW w:w="5806" w:type="dxa"/>
          </w:tcPr>
          <w:p w:rsidR="00C846EC" w:rsidRPr="00912D7F" w:rsidRDefault="00F04795" w:rsidP="001E1D93">
            <w:pPr>
              <w:rPr>
                <w:rFonts w:ascii="Century Gothic" w:hAnsi="Century Gothic"/>
                <w:sz w:val="19"/>
                <w:szCs w:val="19"/>
              </w:rPr>
            </w:pPr>
            <w:r>
              <w:rPr>
                <w:rFonts w:ascii="Century Gothic" w:eastAsia="Times New Roman" w:hAnsi="Century Gothic"/>
                <w:sz w:val="20"/>
                <w:szCs w:val="20"/>
                <w:lang w:eastAsia="fr-FR"/>
              </w:rPr>
              <w:t>Psychomotricien(ne)</w:t>
            </w:r>
          </w:p>
        </w:tc>
      </w:tr>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Intitulé du poste</w:t>
            </w:r>
          </w:p>
        </w:tc>
        <w:tc>
          <w:tcPr>
            <w:tcW w:w="5806" w:type="dxa"/>
          </w:tcPr>
          <w:p w:rsidR="00C846EC" w:rsidRPr="000B2B2E" w:rsidRDefault="00F04795" w:rsidP="00F31CA9">
            <w:pPr>
              <w:rPr>
                <w:rFonts w:ascii="Century Gothic" w:hAnsi="Century Gothic"/>
                <w:sz w:val="19"/>
                <w:szCs w:val="19"/>
              </w:rPr>
            </w:pPr>
            <w:r>
              <w:rPr>
                <w:rFonts w:ascii="Century Gothic" w:eastAsia="Times New Roman" w:hAnsi="Century Gothic"/>
                <w:sz w:val="20"/>
                <w:szCs w:val="20"/>
                <w:lang w:eastAsia="fr-FR"/>
              </w:rPr>
              <w:t>Psychomotricien(ne)</w:t>
            </w:r>
          </w:p>
        </w:tc>
      </w:tr>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Lieux de travail</w:t>
            </w:r>
          </w:p>
        </w:tc>
        <w:tc>
          <w:tcPr>
            <w:tcW w:w="5806" w:type="dxa"/>
          </w:tcPr>
          <w:p w:rsidR="00C846EC" w:rsidRPr="000B2B2E" w:rsidRDefault="00086C12" w:rsidP="008D63CC">
            <w:pPr>
              <w:rPr>
                <w:rFonts w:ascii="Century Gothic" w:hAnsi="Century Gothic"/>
                <w:sz w:val="19"/>
                <w:szCs w:val="19"/>
              </w:rPr>
            </w:pPr>
            <w:r>
              <w:rPr>
                <w:rFonts w:ascii="Century Gothic" w:hAnsi="Century Gothic"/>
                <w:sz w:val="19"/>
                <w:szCs w:val="19"/>
              </w:rPr>
              <w:t>Centre Pénitentiaire Paris La Santé</w:t>
            </w:r>
          </w:p>
        </w:tc>
      </w:tr>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Organisation du travail</w:t>
            </w:r>
          </w:p>
        </w:tc>
        <w:tc>
          <w:tcPr>
            <w:tcW w:w="5806" w:type="dxa"/>
          </w:tcPr>
          <w:p w:rsidR="00C846EC" w:rsidRPr="000B2B2E" w:rsidRDefault="00F04795" w:rsidP="008D63CC">
            <w:pPr>
              <w:rPr>
                <w:rFonts w:ascii="Century Gothic" w:hAnsi="Century Gothic"/>
                <w:sz w:val="19"/>
                <w:szCs w:val="19"/>
              </w:rPr>
            </w:pPr>
            <w:r>
              <w:rPr>
                <w:rFonts w:ascii="Century Gothic" w:hAnsi="Century Gothic"/>
                <w:sz w:val="19"/>
                <w:szCs w:val="19"/>
              </w:rPr>
              <w:t>Travail du lundi au vendredi/Repos hebdomadaires samedi-dimanche</w:t>
            </w:r>
            <w:r w:rsidR="00086C12">
              <w:rPr>
                <w:rFonts w:ascii="Century Gothic" w:hAnsi="Century Gothic"/>
                <w:sz w:val="19"/>
                <w:szCs w:val="19"/>
              </w:rPr>
              <w:t xml:space="preserve"> et jours fériés 7H30/jour (15 RTT)</w:t>
            </w:r>
          </w:p>
        </w:tc>
      </w:tr>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Horaires</w:t>
            </w:r>
          </w:p>
        </w:tc>
        <w:tc>
          <w:tcPr>
            <w:tcW w:w="5806" w:type="dxa"/>
          </w:tcPr>
          <w:p w:rsidR="00C846EC" w:rsidRPr="000B2B2E" w:rsidRDefault="00F04795" w:rsidP="008D63CC">
            <w:pPr>
              <w:rPr>
                <w:rFonts w:ascii="Century Gothic" w:hAnsi="Century Gothic"/>
                <w:sz w:val="19"/>
                <w:szCs w:val="19"/>
              </w:rPr>
            </w:pPr>
            <w:r>
              <w:rPr>
                <w:rFonts w:ascii="Century Gothic" w:hAnsi="Century Gothic"/>
                <w:sz w:val="19"/>
                <w:szCs w:val="19"/>
              </w:rPr>
              <w:t>7H30/jour entre 8h00 et 18h00</w:t>
            </w:r>
          </w:p>
        </w:tc>
      </w:tr>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Spécificités liées à la fonction</w:t>
            </w:r>
          </w:p>
        </w:tc>
        <w:tc>
          <w:tcPr>
            <w:tcW w:w="5806" w:type="dxa"/>
          </w:tcPr>
          <w:p w:rsidR="001E1D93" w:rsidRPr="000B2B2E" w:rsidRDefault="00912D7F" w:rsidP="00086C12">
            <w:pPr>
              <w:rPr>
                <w:rFonts w:ascii="Century Gothic" w:hAnsi="Century Gothic"/>
                <w:sz w:val="19"/>
                <w:szCs w:val="19"/>
              </w:rPr>
            </w:pPr>
            <w:r>
              <w:rPr>
                <w:rFonts w:ascii="Century Gothic" w:hAnsi="Century Gothic"/>
                <w:sz w:val="19"/>
                <w:szCs w:val="19"/>
              </w:rPr>
              <w:t xml:space="preserve">Prime forfait </w:t>
            </w:r>
            <w:r w:rsidR="00086C12">
              <w:rPr>
                <w:rFonts w:ascii="Century Gothic" w:hAnsi="Century Gothic"/>
                <w:sz w:val="19"/>
                <w:szCs w:val="19"/>
              </w:rPr>
              <w:t>risque-</w:t>
            </w:r>
            <w:r>
              <w:rPr>
                <w:rFonts w:ascii="Century Gothic" w:hAnsi="Century Gothic"/>
                <w:sz w:val="19"/>
                <w:szCs w:val="19"/>
              </w:rPr>
              <w:t>Tickets restaurants</w:t>
            </w:r>
          </w:p>
        </w:tc>
      </w:tr>
      <w:tr w:rsidR="00C846EC" w:rsidRPr="000B2B2E" w:rsidTr="00B67AE3">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 xml:space="preserve">Poste à pourvoir à compter du </w:t>
            </w:r>
          </w:p>
        </w:tc>
        <w:tc>
          <w:tcPr>
            <w:tcW w:w="5806" w:type="dxa"/>
          </w:tcPr>
          <w:p w:rsidR="00C846EC" w:rsidRPr="000B2B2E" w:rsidRDefault="00F04795" w:rsidP="000B2B2E">
            <w:pPr>
              <w:rPr>
                <w:rFonts w:ascii="Century Gothic" w:hAnsi="Century Gothic"/>
                <w:sz w:val="19"/>
                <w:szCs w:val="19"/>
              </w:rPr>
            </w:pPr>
            <w:r>
              <w:rPr>
                <w:rFonts w:ascii="Century Gothic" w:hAnsi="Century Gothic"/>
                <w:sz w:val="19"/>
                <w:szCs w:val="19"/>
              </w:rPr>
              <w:t>Dès que possible</w:t>
            </w:r>
          </w:p>
        </w:tc>
      </w:tr>
      <w:tr w:rsidR="00C846EC" w:rsidRPr="000B2B2E" w:rsidTr="00B67AE3">
        <w:trPr>
          <w:trHeight w:val="58"/>
        </w:trPr>
        <w:tc>
          <w:tcPr>
            <w:tcW w:w="3256" w:type="dxa"/>
          </w:tcPr>
          <w:p w:rsidR="00C846EC" w:rsidRPr="000B2B2E" w:rsidRDefault="00C846EC" w:rsidP="008D63CC">
            <w:pPr>
              <w:rPr>
                <w:rFonts w:ascii="Century Gothic" w:hAnsi="Century Gothic"/>
                <w:b/>
                <w:sz w:val="19"/>
                <w:szCs w:val="19"/>
              </w:rPr>
            </w:pPr>
            <w:r w:rsidRPr="000B2B2E">
              <w:rPr>
                <w:rFonts w:ascii="Century Gothic" w:hAnsi="Century Gothic"/>
                <w:b/>
                <w:sz w:val="19"/>
                <w:szCs w:val="19"/>
              </w:rPr>
              <w:t>Candidatures à adresser</w:t>
            </w:r>
          </w:p>
        </w:tc>
        <w:tc>
          <w:tcPr>
            <w:tcW w:w="5806" w:type="dxa"/>
          </w:tcPr>
          <w:p w:rsidR="00C846EC" w:rsidRPr="000B2B2E" w:rsidRDefault="00912D7F" w:rsidP="000B2B2E">
            <w:pPr>
              <w:rPr>
                <w:rFonts w:ascii="Century Gothic" w:hAnsi="Century Gothic"/>
                <w:sz w:val="19"/>
                <w:szCs w:val="19"/>
              </w:rPr>
            </w:pPr>
            <w:r>
              <w:rPr>
                <w:rFonts w:ascii="Century Gothic" w:hAnsi="Century Gothic"/>
                <w:sz w:val="19"/>
                <w:szCs w:val="19"/>
              </w:rPr>
              <w:t xml:space="preserve">Dominique SILLIAU  </w:t>
            </w:r>
            <w:hyperlink r:id="rId8" w:history="1">
              <w:r w:rsidRPr="008D2155">
                <w:rPr>
                  <w:rStyle w:val="Lienhypertexte"/>
                </w:rPr>
                <w:t>D.SILLIAU@ghu-paris.fr</w:t>
              </w:r>
            </w:hyperlink>
            <w:r>
              <w:t xml:space="preserve"> </w:t>
            </w:r>
          </w:p>
        </w:tc>
      </w:tr>
    </w:tbl>
    <w:p w:rsidR="00342D1A" w:rsidRPr="000B2B2E" w:rsidRDefault="00342D1A" w:rsidP="00BF15B4">
      <w:pPr>
        <w:spacing w:after="0" w:line="240" w:lineRule="auto"/>
        <w:rPr>
          <w:rFonts w:ascii="Century Gothic" w:hAnsi="Century Gothic"/>
          <w:b/>
        </w:rPr>
      </w:pPr>
    </w:p>
    <w:p w:rsidR="004C5CE7" w:rsidRPr="002B6E74" w:rsidRDefault="004C5CE7" w:rsidP="002B6E74">
      <w:pPr>
        <w:spacing w:after="0" w:line="240" w:lineRule="auto"/>
        <w:rPr>
          <w:rFonts w:ascii="Century Gothic" w:eastAsia="Times New Roman" w:hAnsi="Century Gothic" w:cs="Times New Roman"/>
          <w:b/>
          <w:bCs/>
          <w:color w:val="008080"/>
          <w:sz w:val="20"/>
          <w:szCs w:val="20"/>
          <w:lang w:eastAsia="fr-FR"/>
        </w:rPr>
      </w:pPr>
      <w:r w:rsidRPr="002B6E74">
        <w:rPr>
          <w:rFonts w:ascii="Century Gothic" w:eastAsia="Times New Roman" w:hAnsi="Century Gothic" w:cs="Times New Roman"/>
          <w:b/>
          <w:bCs/>
          <w:color w:val="008080"/>
          <w:sz w:val="20"/>
          <w:szCs w:val="20"/>
          <w:lang w:eastAsia="fr-FR"/>
        </w:rPr>
        <w:t xml:space="preserve">VOUS SOUHAITEZ REJOINDRE UN ACTEUR HOSPITALIER MAJEUR DANS LA PRISE EN CHARGE EN PSYCHIATRIE ET NEUROSCIENCES ? </w:t>
      </w:r>
    </w:p>
    <w:p w:rsidR="00C61DEC" w:rsidRPr="003C112A" w:rsidRDefault="00C61DEC" w:rsidP="00C61DEC">
      <w:pPr>
        <w:spacing w:after="0" w:line="240" w:lineRule="auto"/>
        <w:jc w:val="both"/>
        <w:rPr>
          <w:rFonts w:ascii="Century Gothic" w:hAnsi="Century Gothic"/>
          <w:color w:val="555E5E"/>
        </w:rPr>
      </w:pPr>
      <w:r w:rsidRPr="003C112A">
        <w:rPr>
          <w:rFonts w:ascii="Century Gothic" w:hAnsi="Century Gothic"/>
          <w:color w:val="555E5E"/>
        </w:rPr>
        <w:t xml:space="preserve">Le </w:t>
      </w:r>
      <w:hyperlink r:id="rId9" w:history="1">
        <w:r w:rsidRPr="003C112A">
          <w:rPr>
            <w:rStyle w:val="Lienhypertexte"/>
            <w:rFonts w:ascii="Century Gothic" w:hAnsi="Century Gothic"/>
            <w:color w:val="555E5E"/>
          </w:rPr>
          <w:t xml:space="preserve">Groupe </w:t>
        </w:r>
        <w:r>
          <w:rPr>
            <w:rStyle w:val="Lienhypertexte"/>
            <w:rFonts w:ascii="Century Gothic" w:hAnsi="Century Gothic"/>
            <w:color w:val="555E5E"/>
          </w:rPr>
          <w:t>Hospitalier U</w:t>
        </w:r>
        <w:r w:rsidRPr="003C112A">
          <w:rPr>
            <w:rStyle w:val="Lienhypertexte"/>
            <w:rFonts w:ascii="Century Gothic" w:hAnsi="Century Gothic"/>
            <w:color w:val="555E5E"/>
          </w:rPr>
          <w:t>niversitaire Paris psychiatrie &amp; neurosciences</w:t>
        </w:r>
      </w:hyperlink>
      <w:r w:rsidRPr="003C112A">
        <w:rPr>
          <w:rFonts w:ascii="Century Gothic" w:hAnsi="Century Gothic"/>
          <w:color w:val="555E5E"/>
        </w:rPr>
        <w:t xml:space="preserve"> est né le 1</w:t>
      </w:r>
      <w:r w:rsidRPr="003C112A">
        <w:rPr>
          <w:rFonts w:ascii="Century Gothic" w:hAnsi="Century Gothic"/>
          <w:color w:val="555E5E"/>
          <w:vertAlign w:val="superscript"/>
        </w:rPr>
        <w:t>er</w:t>
      </w:r>
      <w:r w:rsidRPr="003C112A">
        <w:rPr>
          <w:rFonts w:ascii="Century Gothic" w:hAnsi="Century Gothic"/>
          <w:color w:val="555E5E"/>
        </w:rPr>
        <w:t xml:space="preserve"> janvier 2019 des rapprochements des hôpitaux Sainte-Anne, Maison Blanche et </w:t>
      </w:r>
      <w:proofErr w:type="spellStart"/>
      <w:r w:rsidRPr="003C112A">
        <w:rPr>
          <w:rFonts w:ascii="Century Gothic" w:hAnsi="Century Gothic"/>
          <w:color w:val="555E5E"/>
        </w:rPr>
        <w:t>Perray</w:t>
      </w:r>
      <w:proofErr w:type="spellEnd"/>
      <w:r w:rsidRPr="003C112A">
        <w:rPr>
          <w:rFonts w:ascii="Century Gothic" w:hAnsi="Century Gothic"/>
          <w:color w:val="555E5E"/>
        </w:rPr>
        <w:t>-Vaucluse.</w:t>
      </w:r>
      <w:r w:rsidR="00AD4482">
        <w:rPr>
          <w:rFonts w:ascii="Century Gothic" w:hAnsi="Century Gothic"/>
          <w:color w:val="555E5E"/>
        </w:rPr>
        <w:t xml:space="preserve"> </w:t>
      </w:r>
      <w:r>
        <w:rPr>
          <w:rFonts w:ascii="Century Gothic" w:hAnsi="Century Gothic"/>
          <w:color w:val="555E5E"/>
        </w:rPr>
        <w:t>Leader dans le soin, l’enseignement et la recherche portant sur les</w:t>
      </w:r>
      <w:r w:rsidRPr="003C112A">
        <w:rPr>
          <w:rFonts w:ascii="Century Gothic" w:hAnsi="Century Gothic"/>
          <w:color w:val="555E5E"/>
        </w:rPr>
        <w:t xml:space="preserve"> maladies mentales et </w:t>
      </w:r>
      <w:r>
        <w:rPr>
          <w:rFonts w:ascii="Century Gothic" w:hAnsi="Century Gothic"/>
          <w:color w:val="555E5E"/>
        </w:rPr>
        <w:t>le</w:t>
      </w:r>
      <w:r w:rsidRPr="003C112A">
        <w:rPr>
          <w:rFonts w:ascii="Century Gothic" w:hAnsi="Century Gothic"/>
          <w:color w:val="555E5E"/>
        </w:rPr>
        <w:t xml:space="preserve"> système nerveux, </w:t>
      </w:r>
      <w:r>
        <w:rPr>
          <w:rFonts w:ascii="Century Gothic" w:hAnsi="Century Gothic"/>
          <w:color w:val="555E5E"/>
        </w:rPr>
        <w:t>le GHU Paris</w:t>
      </w:r>
      <w:r w:rsidRPr="003C112A">
        <w:rPr>
          <w:rFonts w:ascii="Century Gothic" w:hAnsi="Century Gothic"/>
          <w:color w:val="555E5E"/>
        </w:rPr>
        <w:t xml:space="preserve"> </w:t>
      </w:r>
      <w:r>
        <w:rPr>
          <w:rFonts w:ascii="Century Gothic" w:hAnsi="Century Gothic"/>
          <w:color w:val="555E5E"/>
        </w:rPr>
        <w:t xml:space="preserve">emploie </w:t>
      </w:r>
      <w:r w:rsidRPr="003C112A">
        <w:rPr>
          <w:rFonts w:ascii="Century Gothic" w:hAnsi="Century Gothic"/>
          <w:color w:val="555E5E"/>
        </w:rPr>
        <w:t xml:space="preserve">5600 </w:t>
      </w:r>
      <w:r>
        <w:rPr>
          <w:rFonts w:ascii="Century Gothic" w:hAnsi="Century Gothic"/>
          <w:color w:val="555E5E"/>
        </w:rPr>
        <w:t>hospitaliers répartis dans 100 sites parisiens, ainsi que des unités à dimension médico-sociale dans le 91 et le 93</w:t>
      </w:r>
      <w:r w:rsidRPr="003C112A">
        <w:rPr>
          <w:rFonts w:ascii="Century Gothic" w:hAnsi="Century Gothic"/>
          <w:color w:val="555E5E"/>
        </w:rPr>
        <w:t xml:space="preserve">. </w:t>
      </w:r>
    </w:p>
    <w:p w:rsidR="00C61DEC" w:rsidRPr="007C2936" w:rsidRDefault="00C61DEC" w:rsidP="00C61DEC">
      <w:pPr>
        <w:spacing w:after="0" w:line="240" w:lineRule="auto"/>
        <w:jc w:val="both"/>
        <w:rPr>
          <w:rStyle w:val="Lienhypertexte"/>
          <w:rFonts w:ascii="Century Gothic" w:hAnsi="Century Gothic"/>
          <w:color w:val="555E5E"/>
          <w:u w:val="none"/>
        </w:rPr>
      </w:pPr>
      <w:r w:rsidRPr="003C112A">
        <w:rPr>
          <w:rFonts w:ascii="Century Gothic" w:hAnsi="Century Gothic"/>
          <w:color w:val="555E5E"/>
        </w:rPr>
        <w:t>Le GHU Paris assure la prise en charge de proximité, de recours et de spécialité des Parisiens dans toutes les disciplines associées à la santé mentale et au cerveau au sein de 170 structures réparties dans la capitale.</w:t>
      </w:r>
      <w:r w:rsidR="00AD4482">
        <w:rPr>
          <w:rFonts w:ascii="Century Gothic" w:hAnsi="Century Gothic"/>
          <w:color w:val="555E5E"/>
        </w:rPr>
        <w:t xml:space="preserve"> </w:t>
      </w:r>
      <w:hyperlink r:id="rId10" w:history="1">
        <w:r w:rsidRPr="007C2936">
          <w:rPr>
            <w:rStyle w:val="Lienhypertexte"/>
            <w:rFonts w:ascii="Century Gothic" w:hAnsi="Century Gothic"/>
          </w:rPr>
          <w:t>2 ‘ chrono pour connaître le GHU Paris en images animées </w:t>
        </w:r>
      </w:hyperlink>
    </w:p>
    <w:p w:rsidR="00C61DEC" w:rsidRDefault="00CA3629" w:rsidP="00C61DEC">
      <w:pPr>
        <w:spacing w:after="0" w:line="240" w:lineRule="auto"/>
        <w:jc w:val="both"/>
        <w:rPr>
          <w:rStyle w:val="Lienhypertexte"/>
          <w:rFonts w:ascii="Century Gothic" w:hAnsi="Century Gothic"/>
          <w:color w:val="555E5E"/>
        </w:rPr>
      </w:pPr>
      <w:hyperlink r:id="rId11" w:history="1">
        <w:r w:rsidR="00C61DEC" w:rsidRPr="00FA5A0E">
          <w:rPr>
            <w:rStyle w:val="Lienhypertexte"/>
            <w:rFonts w:ascii="Century Gothic" w:hAnsi="Century Gothic"/>
          </w:rPr>
          <w:t>www.ghu-paris.fr</w:t>
        </w:r>
      </w:hyperlink>
      <w:r w:rsidR="00C61DEC">
        <w:rPr>
          <w:rStyle w:val="Lienhypertexte"/>
          <w:rFonts w:ascii="Century Gothic" w:hAnsi="Century Gothic"/>
          <w:color w:val="555E5E"/>
        </w:rPr>
        <w:t xml:space="preserve"> / </w:t>
      </w:r>
      <w:proofErr w:type="spellStart"/>
      <w:r w:rsidR="00C61DEC">
        <w:rPr>
          <w:rStyle w:val="Lienhypertexte"/>
          <w:rFonts w:ascii="Century Gothic" w:hAnsi="Century Gothic"/>
          <w:color w:val="555E5E"/>
        </w:rPr>
        <w:t>Linkedn</w:t>
      </w:r>
      <w:proofErr w:type="spellEnd"/>
      <w:r w:rsidR="00C61DEC">
        <w:rPr>
          <w:rStyle w:val="Lienhypertexte"/>
          <w:rFonts w:ascii="Century Gothic" w:hAnsi="Century Gothic"/>
          <w:color w:val="555E5E"/>
        </w:rPr>
        <w:t xml:space="preserve"> </w:t>
      </w:r>
      <w:hyperlink r:id="rId12" w:history="1">
        <w:proofErr w:type="spellStart"/>
        <w:r w:rsidR="00C61DEC" w:rsidRPr="007C2936">
          <w:rPr>
            <w:rStyle w:val="Lienhypertexte"/>
            <w:rFonts w:ascii="Century Gothic" w:hAnsi="Century Gothic"/>
          </w:rPr>
          <w:t>Ghu</w:t>
        </w:r>
        <w:proofErr w:type="spellEnd"/>
        <w:r w:rsidR="00C61DEC" w:rsidRPr="007C2936">
          <w:rPr>
            <w:rStyle w:val="Lienhypertexte"/>
            <w:rFonts w:ascii="Century Gothic" w:hAnsi="Century Gothic"/>
          </w:rPr>
          <w:t xml:space="preserve"> Paris</w:t>
        </w:r>
      </w:hyperlink>
      <w:r w:rsidR="00C61DEC">
        <w:rPr>
          <w:rStyle w:val="Lienhypertexte"/>
          <w:rFonts w:ascii="Century Gothic" w:hAnsi="Century Gothic"/>
          <w:color w:val="555E5E"/>
        </w:rPr>
        <w:t xml:space="preserve"> / Twitter @</w:t>
      </w:r>
      <w:proofErr w:type="spellStart"/>
      <w:r w:rsidR="00C61DEC">
        <w:rPr>
          <w:rStyle w:val="Lienhypertexte"/>
          <w:rFonts w:ascii="Century Gothic" w:hAnsi="Century Gothic"/>
          <w:color w:val="555E5E"/>
        </w:rPr>
        <w:t>GhuParis</w:t>
      </w:r>
      <w:proofErr w:type="spellEnd"/>
    </w:p>
    <w:p w:rsidR="00C61DEC" w:rsidRPr="007C2936" w:rsidRDefault="00C61DEC" w:rsidP="00C61DEC">
      <w:pPr>
        <w:spacing w:after="0" w:line="240" w:lineRule="auto"/>
        <w:jc w:val="both"/>
        <w:rPr>
          <w:rFonts w:ascii="Century Gothic" w:hAnsi="Century Gothic"/>
          <w:color w:val="555E5E"/>
        </w:rPr>
      </w:pPr>
      <w:r w:rsidRPr="007C2936">
        <w:rPr>
          <w:rFonts w:ascii="Century Gothic" w:hAnsi="Century Gothic"/>
          <w:b/>
          <w:color w:val="555E5E"/>
        </w:rPr>
        <w:t>Siège</w:t>
      </w:r>
      <w:r w:rsidRPr="007C2936">
        <w:rPr>
          <w:rFonts w:ascii="Century Gothic" w:hAnsi="Century Gothic"/>
          <w:color w:val="555E5E"/>
        </w:rPr>
        <w:t> : Site Sainte-Anne, 1 rue Cabanis 75014</w:t>
      </w:r>
      <w:r>
        <w:rPr>
          <w:rFonts w:ascii="Century Gothic" w:hAnsi="Century Gothic"/>
          <w:color w:val="555E5E"/>
        </w:rPr>
        <w:t xml:space="preserve"> Paris</w:t>
      </w:r>
    </w:p>
    <w:p w:rsidR="00FF0D83" w:rsidRDefault="00FF0D83" w:rsidP="00AB106A">
      <w:pPr>
        <w:spacing w:after="0" w:line="240" w:lineRule="auto"/>
        <w:jc w:val="both"/>
        <w:rPr>
          <w:rStyle w:val="Lienhypertexte"/>
          <w:rFonts w:ascii="Century Gothic" w:hAnsi="Century Gothic"/>
          <w:color w:val="555E5E"/>
        </w:rPr>
      </w:pPr>
    </w:p>
    <w:p w:rsidR="00FF0D83" w:rsidRPr="00C61DEC" w:rsidRDefault="00163655" w:rsidP="00C61DEC">
      <w:pPr>
        <w:spacing w:after="0" w:line="240" w:lineRule="auto"/>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ÊTRE</w:t>
      </w:r>
      <w:r w:rsidR="00AD4482">
        <w:rPr>
          <w:rFonts w:ascii="Century Gothic" w:eastAsia="Times New Roman" w:hAnsi="Century Gothic" w:cs="Times New Roman"/>
          <w:b/>
          <w:bCs/>
          <w:color w:val="008080"/>
          <w:sz w:val="20"/>
          <w:szCs w:val="20"/>
          <w:lang w:eastAsia="fr-FR"/>
        </w:rPr>
        <w:t xml:space="preserve"> </w:t>
      </w:r>
      <w:r>
        <w:rPr>
          <w:rFonts w:ascii="Century Gothic" w:eastAsia="Times New Roman" w:hAnsi="Century Gothic" w:cs="Times New Roman"/>
          <w:b/>
          <w:bCs/>
          <w:color w:val="008080"/>
          <w:sz w:val="20"/>
          <w:szCs w:val="20"/>
          <w:lang w:eastAsia="fr-FR"/>
        </w:rPr>
        <w:t xml:space="preserve">SOIGNANT </w:t>
      </w:r>
      <w:r w:rsidR="00FF0D83" w:rsidRPr="002B6E74">
        <w:rPr>
          <w:rFonts w:ascii="Century Gothic" w:eastAsia="Times New Roman" w:hAnsi="Century Gothic" w:cs="Times New Roman"/>
          <w:b/>
          <w:bCs/>
          <w:color w:val="008080"/>
          <w:sz w:val="20"/>
          <w:szCs w:val="20"/>
          <w:lang w:eastAsia="fr-FR"/>
        </w:rPr>
        <w:t>AU SEIN DU GHU PARIS</w:t>
      </w:r>
    </w:p>
    <w:p w:rsidR="009308C9" w:rsidRPr="003C112A" w:rsidRDefault="009308C9" w:rsidP="00AB106A">
      <w:pPr>
        <w:spacing w:after="0" w:line="240" w:lineRule="auto"/>
        <w:jc w:val="both"/>
        <w:rPr>
          <w:rFonts w:ascii="Century Gothic" w:hAnsi="Century Gothic"/>
          <w:color w:val="555E5E"/>
        </w:rPr>
      </w:pPr>
      <w:r>
        <w:rPr>
          <w:rFonts w:ascii="Century Gothic" w:hAnsi="Century Gothic"/>
          <w:color w:val="555E5E"/>
        </w:rPr>
        <w:t xml:space="preserve">Envie d’en découvrir plus ? Vous trouverez en </w:t>
      </w:r>
      <w:hyperlink r:id="rId13" w:history="1">
        <w:r w:rsidRPr="009308C9">
          <w:rPr>
            <w:rStyle w:val="Lienhypertexte"/>
            <w:rFonts w:ascii="Century Gothic" w:hAnsi="Century Gothic"/>
          </w:rPr>
          <w:t>&gt;&gt;cliquant ici&lt;&lt;</w:t>
        </w:r>
      </w:hyperlink>
      <w:r>
        <w:rPr>
          <w:rFonts w:ascii="Century Gothic" w:hAnsi="Century Gothic"/>
          <w:color w:val="555E5E"/>
        </w:rPr>
        <w:t xml:space="preserve"> les témoignages des soignants du GHU Paris. </w:t>
      </w:r>
    </w:p>
    <w:p w:rsidR="00924BDB" w:rsidRPr="000B2B2E" w:rsidRDefault="00924BDB" w:rsidP="00BF15B4">
      <w:pPr>
        <w:spacing w:after="0" w:line="240" w:lineRule="auto"/>
        <w:rPr>
          <w:rFonts w:ascii="Century Gothic" w:eastAsia="Times New Roman" w:hAnsi="Century Gothic" w:cs="Times New Roman"/>
          <w:b/>
          <w:bCs/>
          <w:sz w:val="8"/>
          <w:szCs w:val="8"/>
          <w:lang w:eastAsia="fr-FR"/>
        </w:rPr>
      </w:pPr>
    </w:p>
    <w:p w:rsidR="009308C9" w:rsidRDefault="009308C9" w:rsidP="00BF15B4">
      <w:pPr>
        <w:spacing w:after="0" w:line="240" w:lineRule="auto"/>
        <w:rPr>
          <w:rFonts w:ascii="Century Gothic" w:eastAsia="Times New Roman" w:hAnsi="Century Gothic" w:cs="Times New Roman"/>
          <w:b/>
          <w:bCs/>
          <w:color w:val="008080"/>
          <w:sz w:val="20"/>
          <w:szCs w:val="20"/>
          <w:lang w:eastAsia="fr-FR"/>
        </w:rPr>
      </w:pPr>
    </w:p>
    <w:p w:rsidR="00B67AE3" w:rsidRDefault="00B67AE3" w:rsidP="00BF15B4">
      <w:pPr>
        <w:spacing w:after="0" w:line="240" w:lineRule="auto"/>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DESCRIPTION DU PÔLE/SERVICE</w:t>
      </w:r>
    </w:p>
    <w:p w:rsidR="00B67AE3" w:rsidRDefault="00CA3629" w:rsidP="00BF15B4">
      <w:pPr>
        <w:spacing w:after="0" w:line="240" w:lineRule="auto"/>
        <w:rPr>
          <w:rFonts w:ascii="Century Gothic" w:eastAsia="Times New Roman" w:hAnsi="Century Gothic" w:cs="Times New Roman"/>
          <w:b/>
          <w:bCs/>
          <w:color w:val="008080"/>
          <w:sz w:val="20"/>
          <w:szCs w:val="20"/>
          <w:lang w:eastAsia="fr-FR"/>
        </w:rPr>
      </w:pPr>
      <w:hyperlink r:id="rId14" w:history="1">
        <w:r w:rsidR="00912D7F" w:rsidRPr="008D2155">
          <w:rPr>
            <w:rStyle w:val="Lienhypertexte"/>
            <w:rFonts w:ascii="Century Gothic" w:eastAsia="Times New Roman" w:hAnsi="Century Gothic" w:cs="Times New Roman"/>
            <w:b/>
            <w:bCs/>
            <w:sz w:val="20"/>
            <w:szCs w:val="20"/>
            <w:lang w:eastAsia="fr-FR"/>
          </w:rPr>
          <w:t>https://www.ghu-paris.fr/fr/pole-cpoa-smpr-vigilans-paris-psy-idf</w:t>
        </w:r>
      </w:hyperlink>
      <w:r w:rsidR="00912D7F">
        <w:rPr>
          <w:rFonts w:ascii="Century Gothic" w:eastAsia="Times New Roman" w:hAnsi="Century Gothic" w:cs="Times New Roman"/>
          <w:b/>
          <w:bCs/>
          <w:color w:val="008080"/>
          <w:sz w:val="20"/>
          <w:szCs w:val="20"/>
          <w:lang w:eastAsia="fr-FR"/>
        </w:rPr>
        <w:t xml:space="preserve"> </w:t>
      </w:r>
    </w:p>
    <w:p w:rsidR="00912D7F" w:rsidRDefault="00912D7F" w:rsidP="00BF15B4">
      <w:pPr>
        <w:spacing w:after="0" w:line="240" w:lineRule="auto"/>
        <w:rPr>
          <w:rFonts w:ascii="Century Gothic" w:eastAsia="Times New Roman" w:hAnsi="Century Gothic" w:cs="Times New Roman"/>
          <w:b/>
          <w:bCs/>
          <w:color w:val="008080"/>
          <w:sz w:val="20"/>
          <w:szCs w:val="20"/>
          <w:lang w:eastAsia="fr-FR"/>
        </w:rPr>
      </w:pPr>
    </w:p>
    <w:p w:rsidR="00B67AE3" w:rsidRDefault="00F04795" w:rsidP="00BF15B4">
      <w:pPr>
        <w:spacing w:after="0" w:line="240" w:lineRule="auto"/>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DESCRIPTION DU SERVICE</w:t>
      </w:r>
    </w:p>
    <w:p w:rsidR="00F04795" w:rsidRDefault="00F04795" w:rsidP="00BF15B4">
      <w:pPr>
        <w:spacing w:after="0" w:line="240" w:lineRule="auto"/>
        <w:rPr>
          <w:rFonts w:ascii="Century Gothic" w:eastAsia="Times New Roman" w:hAnsi="Century Gothic" w:cs="Times New Roman"/>
          <w:b/>
          <w:bCs/>
          <w:color w:val="008080"/>
          <w:sz w:val="20"/>
          <w:szCs w:val="20"/>
          <w:lang w:eastAsia="fr-FR"/>
        </w:rPr>
      </w:pPr>
    </w:p>
    <w:p w:rsidR="00F04795" w:rsidRPr="00912D7F" w:rsidRDefault="00F04795" w:rsidP="00F04795">
      <w:pPr>
        <w:overflowPunct w:val="0"/>
        <w:autoSpaceDE w:val="0"/>
        <w:autoSpaceDN w:val="0"/>
        <w:adjustRightInd w:val="0"/>
        <w:spacing w:after="0" w:line="240" w:lineRule="auto"/>
        <w:jc w:val="both"/>
        <w:textAlignment w:val="baseline"/>
        <w:rPr>
          <w:rFonts w:ascii="Century Gothic" w:eastAsia="Times New Roman" w:hAnsi="Century Gothic"/>
          <w:sz w:val="20"/>
          <w:szCs w:val="20"/>
          <w:lang w:eastAsia="fr-FR"/>
        </w:rPr>
      </w:pPr>
      <w:r w:rsidRPr="00912D7F">
        <w:rPr>
          <w:rFonts w:ascii="Century Gothic" w:eastAsia="Times New Roman" w:hAnsi="Century Gothic"/>
          <w:sz w:val="20"/>
          <w:szCs w:val="20"/>
          <w:lang w:eastAsia="fr-FR"/>
        </w:rPr>
        <w:t>Le service prend en charge toutes les personnes détenues présentant des troubles mentaux et dont l’état de santé est compatible avec la détention et également de toutes les personnes vulnérables et fragilisées psychologiquement par la détention. Le parcours de soins est déterminé à l’arrivée par une évaluation globale médico-psycho-sociale, puis des soins à visée préventive et thérapeutique sont mis en place : consultation médicale, entretiens infirmiers, ateliers et groupes thérapeutiques, accompagnement social…)</w:t>
      </w:r>
    </w:p>
    <w:p w:rsidR="00F04795" w:rsidRPr="00912D7F" w:rsidRDefault="00F04795" w:rsidP="00F04795">
      <w:pPr>
        <w:overflowPunct w:val="0"/>
        <w:autoSpaceDE w:val="0"/>
        <w:autoSpaceDN w:val="0"/>
        <w:adjustRightInd w:val="0"/>
        <w:spacing w:after="0" w:line="240" w:lineRule="auto"/>
        <w:jc w:val="both"/>
        <w:textAlignment w:val="baseline"/>
        <w:rPr>
          <w:rFonts w:ascii="Century Gothic" w:eastAsia="Times New Roman" w:hAnsi="Century Gothic"/>
          <w:sz w:val="20"/>
          <w:szCs w:val="20"/>
          <w:lang w:eastAsia="fr-FR"/>
        </w:rPr>
      </w:pPr>
      <w:r w:rsidRPr="00912D7F">
        <w:rPr>
          <w:rFonts w:ascii="Century Gothic" w:eastAsia="Times New Roman" w:hAnsi="Century Gothic"/>
          <w:sz w:val="20"/>
          <w:szCs w:val="20"/>
          <w:lang w:eastAsia="fr-FR"/>
        </w:rPr>
        <w:lastRenderedPageBreak/>
        <w:t xml:space="preserve">La prise en charge des patients s’effectue le plus souvent dans le service en ambulatoire. Cependant, 5 cellules d’hébergement sont présentes dans le service pour les patients ayant besoin d’une surveillance médico-psychologique rapprochée en hospitalisation de jour. </w:t>
      </w:r>
    </w:p>
    <w:p w:rsidR="00912D7F" w:rsidRDefault="00912D7F" w:rsidP="00BF15B4">
      <w:pPr>
        <w:spacing w:after="0" w:line="240" w:lineRule="auto"/>
        <w:rPr>
          <w:rFonts w:ascii="Century Gothic" w:eastAsia="Times New Roman" w:hAnsi="Century Gothic" w:cs="Times New Roman"/>
          <w:b/>
          <w:bCs/>
          <w:color w:val="008080"/>
          <w:sz w:val="20"/>
          <w:szCs w:val="20"/>
          <w:lang w:eastAsia="fr-FR"/>
        </w:rPr>
      </w:pPr>
    </w:p>
    <w:p w:rsidR="00F77874" w:rsidRDefault="00F77874" w:rsidP="00BF15B4">
      <w:pPr>
        <w:spacing w:after="0" w:line="240" w:lineRule="auto"/>
        <w:rPr>
          <w:rFonts w:ascii="Century Gothic" w:eastAsia="Times New Roman" w:hAnsi="Century Gothic" w:cs="Times New Roman"/>
          <w:b/>
          <w:bCs/>
          <w:color w:val="008080"/>
          <w:sz w:val="20"/>
          <w:szCs w:val="20"/>
          <w:lang w:eastAsia="fr-FR"/>
        </w:rPr>
      </w:pPr>
      <w:r w:rsidRPr="005D2CB9">
        <w:rPr>
          <w:rFonts w:ascii="Century Gothic" w:eastAsia="Times New Roman" w:hAnsi="Century Gothic" w:cs="Times New Roman"/>
          <w:b/>
          <w:bCs/>
          <w:color w:val="008080"/>
          <w:sz w:val="20"/>
          <w:szCs w:val="20"/>
          <w:lang w:eastAsia="fr-FR"/>
        </w:rPr>
        <w:t>MISSIONS</w:t>
      </w:r>
    </w:p>
    <w:p w:rsidR="00F04795" w:rsidRPr="005D2CB9" w:rsidRDefault="00F04795" w:rsidP="00BF15B4">
      <w:pPr>
        <w:spacing w:after="0" w:line="240" w:lineRule="auto"/>
        <w:rPr>
          <w:rFonts w:ascii="Century Gothic" w:eastAsia="Times New Roman" w:hAnsi="Century Gothic" w:cs="Times New Roman"/>
          <w:b/>
          <w:bCs/>
          <w:color w:val="008080"/>
          <w:sz w:val="20"/>
          <w:szCs w:val="20"/>
          <w:lang w:eastAsia="fr-FR"/>
        </w:rPr>
      </w:pPr>
    </w:p>
    <w:p w:rsidR="00F04795" w:rsidRDefault="00F04795" w:rsidP="00F04795">
      <w:pPr>
        <w:numPr>
          <w:ilvl w:val="0"/>
          <w:numId w:val="15"/>
        </w:numPr>
        <w:overflowPunct w:val="0"/>
        <w:autoSpaceDE w:val="0"/>
        <w:autoSpaceDN w:val="0"/>
        <w:adjustRightInd w:val="0"/>
        <w:spacing w:after="0" w:line="240" w:lineRule="auto"/>
        <w:textAlignment w:val="baseline"/>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Participation à la réflexion et à la mise en place des projets de soins individualisés avec l’ensemble de l’équipe pluridisciplinaire</w:t>
      </w:r>
      <w:r w:rsidRPr="00912D7F">
        <w:rPr>
          <w:rFonts w:ascii="Century Gothic" w:eastAsia="Times New Roman" w:hAnsi="Century Gothic"/>
          <w:color w:val="000000"/>
          <w:sz w:val="20"/>
          <w:szCs w:val="20"/>
          <w:lang w:eastAsia="fr-FR"/>
        </w:rPr>
        <w:t> ;</w:t>
      </w:r>
    </w:p>
    <w:p w:rsidR="00086C12" w:rsidRDefault="00086C12" w:rsidP="00086C12">
      <w:pPr>
        <w:numPr>
          <w:ilvl w:val="0"/>
          <w:numId w:val="15"/>
        </w:numPr>
        <w:overflowPunct w:val="0"/>
        <w:autoSpaceDE w:val="0"/>
        <w:autoSpaceDN w:val="0"/>
        <w:adjustRightInd w:val="0"/>
        <w:spacing w:after="0" w:line="240" w:lineRule="auto"/>
        <w:textAlignment w:val="baseline"/>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Réalisation et rédaction de bilans psychomoteurs visant à mettre en avant les capacités et les difficultés psychomotrices d’une personne ainsi que leurs impacts dans son quotidien ;</w:t>
      </w:r>
    </w:p>
    <w:p w:rsidR="00F04795" w:rsidRDefault="00F04795" w:rsidP="00F04795">
      <w:pPr>
        <w:numPr>
          <w:ilvl w:val="0"/>
          <w:numId w:val="15"/>
        </w:numPr>
        <w:overflowPunct w:val="0"/>
        <w:autoSpaceDE w:val="0"/>
        <w:autoSpaceDN w:val="0"/>
        <w:adjustRightInd w:val="0"/>
        <w:spacing w:after="0" w:line="240" w:lineRule="auto"/>
        <w:textAlignment w:val="baseline"/>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Conception et réalisation de prises en charge psychomotrices en groupe ou en individuel sur prescription médicale et en lien avec les besoins repérés ;</w:t>
      </w:r>
    </w:p>
    <w:p w:rsidR="00086C12" w:rsidRDefault="00086C12" w:rsidP="00086C12">
      <w:pPr>
        <w:numPr>
          <w:ilvl w:val="0"/>
          <w:numId w:val="15"/>
        </w:numPr>
        <w:overflowPunct w:val="0"/>
        <w:autoSpaceDE w:val="0"/>
        <w:autoSpaceDN w:val="0"/>
        <w:adjustRightInd w:val="0"/>
        <w:spacing w:after="0" w:line="240" w:lineRule="auto"/>
        <w:textAlignment w:val="baseline"/>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Travail en collaboration avec les membres de l’équipe pluri professionnelle, le psychiatre référent du patient et les différents partenaires de soins</w:t>
      </w:r>
      <w:r>
        <w:rPr>
          <w:rFonts w:ascii="Century Gothic" w:eastAsia="Times New Roman" w:hAnsi="Century Gothic"/>
          <w:color w:val="000000"/>
          <w:sz w:val="20"/>
          <w:szCs w:val="20"/>
          <w:lang w:eastAsia="fr-FR"/>
        </w:rPr>
        <w:t> ;</w:t>
      </w:r>
      <w:bookmarkStart w:id="0" w:name="_GoBack"/>
      <w:bookmarkEnd w:id="0"/>
    </w:p>
    <w:p w:rsidR="00086C12" w:rsidRDefault="00086C12" w:rsidP="00086C12">
      <w:pPr>
        <w:numPr>
          <w:ilvl w:val="0"/>
          <w:numId w:val="15"/>
        </w:numPr>
        <w:overflowPunct w:val="0"/>
        <w:autoSpaceDE w:val="0"/>
        <w:autoSpaceDN w:val="0"/>
        <w:adjustRightInd w:val="0"/>
        <w:spacing w:after="0" w:line="240" w:lineRule="auto"/>
        <w:textAlignment w:val="baseline"/>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Transmissions écrites et orales des observation et analyses psychomotrices des différentes situations d’accompagnement (groupes thérapeutiques, séances individuelles, bilans, entretien de soutien ou de suivi…) ;</w:t>
      </w:r>
    </w:p>
    <w:p w:rsidR="00086C12" w:rsidRDefault="00086C12" w:rsidP="00086C12">
      <w:pPr>
        <w:numPr>
          <w:ilvl w:val="0"/>
          <w:numId w:val="15"/>
        </w:numPr>
        <w:overflowPunct w:val="0"/>
        <w:autoSpaceDE w:val="0"/>
        <w:autoSpaceDN w:val="0"/>
        <w:adjustRightInd w:val="0"/>
        <w:spacing w:after="0" w:line="240" w:lineRule="auto"/>
        <w:textAlignment w:val="baseline"/>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 xml:space="preserve">Participation aux différentes réunions ; </w:t>
      </w:r>
    </w:p>
    <w:p w:rsidR="00F04795" w:rsidRPr="00912D7F" w:rsidRDefault="00F04795" w:rsidP="00F04795">
      <w:pPr>
        <w:numPr>
          <w:ilvl w:val="0"/>
          <w:numId w:val="15"/>
        </w:numPr>
        <w:overflowPunct w:val="0"/>
        <w:autoSpaceDE w:val="0"/>
        <w:autoSpaceDN w:val="0"/>
        <w:adjustRightInd w:val="0"/>
        <w:spacing w:after="0" w:line="240" w:lineRule="auto"/>
        <w:textAlignment w:val="baseline"/>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Accueil, encadrement et formation des futurs professionnels.</w:t>
      </w:r>
    </w:p>
    <w:p w:rsidR="00F04795" w:rsidRDefault="00F04795" w:rsidP="00F04795">
      <w:pPr>
        <w:spacing w:after="0" w:line="240" w:lineRule="auto"/>
        <w:rPr>
          <w:rFonts w:ascii="Century Gothic" w:eastAsia="Times New Roman" w:hAnsi="Century Gothic" w:cs="Times New Roman"/>
          <w:b/>
          <w:bCs/>
          <w:color w:val="008080"/>
          <w:sz w:val="20"/>
          <w:szCs w:val="20"/>
          <w:lang w:eastAsia="fr-FR"/>
        </w:rPr>
      </w:pPr>
    </w:p>
    <w:p w:rsidR="00912D7F" w:rsidRDefault="00912D7F" w:rsidP="00912D7F">
      <w:pPr>
        <w:spacing w:after="0" w:line="240" w:lineRule="auto"/>
        <w:rPr>
          <w:rFonts w:ascii="Century Gothic" w:eastAsia="Times New Roman" w:hAnsi="Century Gothic" w:cs="Times New Roman"/>
          <w:b/>
          <w:bCs/>
          <w:color w:val="008080"/>
          <w:sz w:val="20"/>
          <w:szCs w:val="20"/>
          <w:lang w:eastAsia="fr-FR"/>
        </w:rPr>
      </w:pPr>
    </w:p>
    <w:p w:rsidR="009E6C85" w:rsidRDefault="009E6C85" w:rsidP="009E6C85">
      <w:pPr>
        <w:spacing w:after="0" w:line="240" w:lineRule="auto"/>
        <w:rPr>
          <w:rFonts w:ascii="Century Gothic" w:eastAsia="Times New Roman" w:hAnsi="Century Gothic" w:cs="Times New Roman"/>
          <w:sz w:val="18"/>
          <w:szCs w:val="18"/>
          <w:lang w:eastAsia="fr-FR"/>
        </w:rPr>
      </w:pPr>
    </w:p>
    <w:p w:rsidR="00B67AE3" w:rsidRDefault="00B67AE3" w:rsidP="009E6C85">
      <w:pPr>
        <w:spacing w:after="0" w:line="240" w:lineRule="auto"/>
        <w:rPr>
          <w:rFonts w:ascii="Century Gothic" w:eastAsia="Times New Roman" w:hAnsi="Century Gothic" w:cs="Times New Roman"/>
          <w:b/>
          <w:bCs/>
          <w:color w:val="008080"/>
          <w:sz w:val="20"/>
          <w:szCs w:val="20"/>
          <w:lang w:eastAsia="fr-FR"/>
        </w:rPr>
      </w:pPr>
      <w:r w:rsidRPr="00B67AE3">
        <w:rPr>
          <w:rFonts w:ascii="Century Gothic" w:eastAsia="Times New Roman" w:hAnsi="Century Gothic" w:cs="Times New Roman"/>
          <w:b/>
          <w:bCs/>
          <w:color w:val="008080"/>
          <w:sz w:val="20"/>
          <w:szCs w:val="20"/>
          <w:lang w:eastAsia="fr-FR"/>
        </w:rPr>
        <w:t xml:space="preserve">PROFIL </w:t>
      </w:r>
    </w:p>
    <w:p w:rsidR="00F04795" w:rsidRDefault="00F04795" w:rsidP="00912D7F">
      <w:pPr>
        <w:numPr>
          <w:ilvl w:val="0"/>
          <w:numId w:val="16"/>
        </w:numPr>
        <w:overflowPunct w:val="0"/>
        <w:autoSpaceDE w:val="0"/>
        <w:autoSpaceDN w:val="0"/>
        <w:adjustRightInd w:val="0"/>
        <w:spacing w:after="0" w:line="240" w:lineRule="auto"/>
        <w:textAlignment w:val="baseline"/>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Titulaire du diplôme d’état de psychomotricien(ne)</w:t>
      </w:r>
    </w:p>
    <w:p w:rsidR="00912D7F" w:rsidRDefault="00912D7F" w:rsidP="00912D7F">
      <w:pPr>
        <w:numPr>
          <w:ilvl w:val="0"/>
          <w:numId w:val="16"/>
        </w:numPr>
        <w:overflowPunct w:val="0"/>
        <w:autoSpaceDE w:val="0"/>
        <w:autoSpaceDN w:val="0"/>
        <w:adjustRightInd w:val="0"/>
        <w:spacing w:after="0" w:line="240" w:lineRule="auto"/>
        <w:textAlignment w:val="baseline"/>
        <w:rPr>
          <w:rFonts w:ascii="Century Gothic" w:eastAsia="Times New Roman" w:hAnsi="Century Gothic"/>
          <w:color w:val="000000"/>
          <w:sz w:val="20"/>
          <w:szCs w:val="20"/>
          <w:lang w:eastAsia="fr-FR"/>
        </w:rPr>
      </w:pPr>
      <w:r w:rsidRPr="00912D7F">
        <w:rPr>
          <w:rFonts w:ascii="Century Gothic" w:eastAsia="Times New Roman" w:hAnsi="Century Gothic"/>
          <w:color w:val="000000"/>
          <w:sz w:val="20"/>
          <w:szCs w:val="20"/>
          <w:lang w:eastAsia="fr-FR"/>
        </w:rPr>
        <w:t>Connaissance en psychopathologie et sémiologie ;</w:t>
      </w:r>
    </w:p>
    <w:p w:rsidR="00F04795" w:rsidRPr="00912D7F" w:rsidRDefault="00F04795" w:rsidP="00912D7F">
      <w:pPr>
        <w:numPr>
          <w:ilvl w:val="0"/>
          <w:numId w:val="16"/>
        </w:numPr>
        <w:overflowPunct w:val="0"/>
        <w:autoSpaceDE w:val="0"/>
        <w:autoSpaceDN w:val="0"/>
        <w:adjustRightInd w:val="0"/>
        <w:spacing w:after="0" w:line="240" w:lineRule="auto"/>
        <w:textAlignment w:val="baseline"/>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Intérêt pour la prise en charge psychomotrice du sujet adulte ;</w:t>
      </w:r>
    </w:p>
    <w:p w:rsidR="00912D7F" w:rsidRPr="00912D7F" w:rsidRDefault="00912D7F" w:rsidP="00912D7F">
      <w:pPr>
        <w:numPr>
          <w:ilvl w:val="0"/>
          <w:numId w:val="16"/>
        </w:numPr>
        <w:overflowPunct w:val="0"/>
        <w:autoSpaceDE w:val="0"/>
        <w:autoSpaceDN w:val="0"/>
        <w:adjustRightInd w:val="0"/>
        <w:spacing w:after="0" w:line="240" w:lineRule="auto"/>
        <w:textAlignment w:val="baseline"/>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Connaissances en</w:t>
      </w:r>
      <w:r w:rsidRPr="00912D7F">
        <w:rPr>
          <w:rFonts w:ascii="Century Gothic" w:eastAsia="Times New Roman" w:hAnsi="Century Gothic"/>
          <w:color w:val="000000"/>
          <w:sz w:val="20"/>
          <w:szCs w:val="20"/>
          <w:lang w:eastAsia="fr-FR"/>
        </w:rPr>
        <w:t xml:space="preserve"> </w:t>
      </w:r>
      <w:r>
        <w:rPr>
          <w:rFonts w:ascii="Century Gothic" w:eastAsia="Times New Roman" w:hAnsi="Century Gothic"/>
          <w:color w:val="000000"/>
          <w:sz w:val="20"/>
          <w:szCs w:val="20"/>
          <w:lang w:eastAsia="fr-FR"/>
        </w:rPr>
        <w:t xml:space="preserve">législation professionnelle, </w:t>
      </w:r>
      <w:r w:rsidRPr="00912D7F">
        <w:rPr>
          <w:rFonts w:ascii="Century Gothic" w:eastAsia="Times New Roman" w:hAnsi="Century Gothic"/>
          <w:color w:val="000000"/>
          <w:sz w:val="20"/>
          <w:szCs w:val="20"/>
          <w:lang w:eastAsia="fr-FR"/>
        </w:rPr>
        <w:t>droits des patients ;</w:t>
      </w:r>
    </w:p>
    <w:p w:rsidR="00912D7F" w:rsidRPr="00912D7F" w:rsidRDefault="00912D7F" w:rsidP="00912D7F">
      <w:pPr>
        <w:numPr>
          <w:ilvl w:val="0"/>
          <w:numId w:val="16"/>
        </w:numPr>
        <w:overflowPunct w:val="0"/>
        <w:autoSpaceDE w:val="0"/>
        <w:autoSpaceDN w:val="0"/>
        <w:adjustRightInd w:val="0"/>
        <w:spacing w:after="0" w:line="240" w:lineRule="auto"/>
        <w:textAlignment w:val="baseline"/>
        <w:rPr>
          <w:rFonts w:ascii="Century Gothic" w:eastAsia="Times New Roman" w:hAnsi="Century Gothic"/>
          <w:color w:val="000000"/>
          <w:sz w:val="20"/>
          <w:szCs w:val="20"/>
          <w:lang w:eastAsia="fr-FR"/>
        </w:rPr>
      </w:pPr>
      <w:r w:rsidRPr="00912D7F">
        <w:rPr>
          <w:rFonts w:ascii="Century Gothic" w:eastAsia="Times New Roman" w:hAnsi="Century Gothic"/>
          <w:color w:val="000000"/>
          <w:sz w:val="20"/>
          <w:szCs w:val="20"/>
          <w:lang w:eastAsia="fr-FR"/>
        </w:rPr>
        <w:t>Maitrise de l’informatique ;</w:t>
      </w:r>
    </w:p>
    <w:p w:rsidR="00912D7F" w:rsidRDefault="00912D7F" w:rsidP="00912D7F">
      <w:pPr>
        <w:numPr>
          <w:ilvl w:val="0"/>
          <w:numId w:val="16"/>
        </w:numPr>
        <w:overflowPunct w:val="0"/>
        <w:autoSpaceDE w:val="0"/>
        <w:autoSpaceDN w:val="0"/>
        <w:adjustRightInd w:val="0"/>
        <w:spacing w:after="0" w:line="240" w:lineRule="auto"/>
        <w:textAlignment w:val="baseline"/>
        <w:rPr>
          <w:rFonts w:ascii="Century Gothic" w:eastAsia="Times New Roman" w:hAnsi="Century Gothic"/>
          <w:color w:val="000000"/>
          <w:sz w:val="20"/>
          <w:szCs w:val="20"/>
          <w:lang w:eastAsia="fr-FR"/>
        </w:rPr>
      </w:pPr>
      <w:r>
        <w:rPr>
          <w:rFonts w:ascii="Century Gothic" w:eastAsia="Times New Roman" w:hAnsi="Century Gothic"/>
          <w:color w:val="000000"/>
          <w:sz w:val="20"/>
          <w:szCs w:val="20"/>
          <w:lang w:eastAsia="fr-FR"/>
        </w:rPr>
        <w:t>Inscription dans une éthique professionnelle qui inclut l</w:t>
      </w:r>
      <w:r w:rsidRPr="00912D7F">
        <w:rPr>
          <w:rFonts w:ascii="Century Gothic" w:eastAsia="Times New Roman" w:hAnsi="Century Gothic"/>
          <w:color w:val="000000"/>
          <w:sz w:val="20"/>
          <w:szCs w:val="20"/>
          <w:lang w:eastAsia="fr-FR"/>
        </w:rPr>
        <w:t>e secret professionnel ;</w:t>
      </w:r>
    </w:p>
    <w:p w:rsidR="00912D7F" w:rsidRPr="00912D7F" w:rsidRDefault="00912D7F" w:rsidP="009E6C85">
      <w:pPr>
        <w:numPr>
          <w:ilvl w:val="0"/>
          <w:numId w:val="16"/>
        </w:numPr>
        <w:overflowPunct w:val="0"/>
        <w:autoSpaceDE w:val="0"/>
        <w:autoSpaceDN w:val="0"/>
        <w:adjustRightInd w:val="0"/>
        <w:spacing w:after="0" w:line="240" w:lineRule="auto"/>
        <w:textAlignment w:val="baseline"/>
        <w:rPr>
          <w:rFonts w:ascii="Century Gothic" w:eastAsia="Times New Roman" w:hAnsi="Century Gothic"/>
          <w:color w:val="000000"/>
          <w:sz w:val="20"/>
          <w:szCs w:val="20"/>
          <w:lang w:eastAsia="fr-FR"/>
        </w:rPr>
      </w:pPr>
      <w:r w:rsidRPr="00912D7F">
        <w:rPr>
          <w:rFonts w:ascii="Century Gothic" w:eastAsia="Times New Roman" w:hAnsi="Century Gothic"/>
          <w:sz w:val="20"/>
          <w:szCs w:val="20"/>
          <w:lang w:eastAsia="fr-FR"/>
        </w:rPr>
        <w:t>Obligation de se conformer aux dispositions prévues par le règlement intérieur de l’établissement (GHU</w:t>
      </w:r>
      <w:r>
        <w:rPr>
          <w:rFonts w:ascii="Century Gothic" w:eastAsia="Times New Roman" w:hAnsi="Century Gothic"/>
          <w:sz w:val="20"/>
          <w:szCs w:val="20"/>
          <w:lang w:eastAsia="fr-FR"/>
        </w:rPr>
        <w:t xml:space="preserve"> et Administration pénitentiaire</w:t>
      </w:r>
      <w:proofErr w:type="gramStart"/>
      <w:r w:rsidRPr="00912D7F">
        <w:rPr>
          <w:rFonts w:ascii="Century Gothic" w:eastAsia="Times New Roman" w:hAnsi="Century Gothic"/>
          <w:sz w:val="20"/>
          <w:szCs w:val="20"/>
          <w:lang w:eastAsia="fr-FR"/>
        </w:rPr>
        <w:t>);</w:t>
      </w:r>
      <w:proofErr w:type="gramEnd"/>
    </w:p>
    <w:p w:rsidR="000B2B2E" w:rsidRDefault="000B2B2E" w:rsidP="009E6C85">
      <w:pPr>
        <w:spacing w:after="0" w:line="240" w:lineRule="auto"/>
        <w:rPr>
          <w:rFonts w:ascii="Century Gothic" w:eastAsia="Times New Roman" w:hAnsi="Century Gothic" w:cs="Times New Roman"/>
          <w:sz w:val="18"/>
          <w:szCs w:val="18"/>
          <w:lang w:eastAsia="fr-FR"/>
        </w:rPr>
      </w:pPr>
    </w:p>
    <w:p w:rsidR="003C112A" w:rsidRDefault="007529A7" w:rsidP="001E1D93">
      <w:pPr>
        <w:spacing w:after="0" w:line="240" w:lineRule="auto"/>
        <w:rPr>
          <w:rFonts w:ascii="Century Gothic" w:eastAsia="Times New Roman" w:hAnsi="Century Gothic" w:cs="Times New Roman"/>
          <w:b/>
          <w:bCs/>
          <w:color w:val="008080"/>
          <w:sz w:val="20"/>
          <w:szCs w:val="20"/>
          <w:lang w:eastAsia="fr-FR"/>
        </w:rPr>
      </w:pPr>
      <w:r w:rsidRPr="007529A7">
        <w:rPr>
          <w:rFonts w:ascii="Century Gothic" w:eastAsia="Times New Roman" w:hAnsi="Century Gothic" w:cs="Times New Roman"/>
          <w:b/>
          <w:bCs/>
          <w:color w:val="008080"/>
          <w:sz w:val="20"/>
          <w:szCs w:val="20"/>
          <w:lang w:eastAsia="fr-FR"/>
        </w:rPr>
        <w:t>CONTACT</w:t>
      </w:r>
    </w:p>
    <w:p w:rsidR="00912D7F" w:rsidRDefault="00912D7F" w:rsidP="001E1D93">
      <w:pPr>
        <w:spacing w:after="0" w:line="240" w:lineRule="auto"/>
        <w:rPr>
          <w:rFonts w:ascii="Century Gothic" w:hAnsi="Century Gothic"/>
        </w:rPr>
      </w:pPr>
      <w:r>
        <w:rPr>
          <w:rFonts w:ascii="Century Gothic" w:hAnsi="Century Gothic"/>
          <w:sz w:val="19"/>
          <w:szCs w:val="19"/>
        </w:rPr>
        <w:t xml:space="preserve">Dominique SILLIAU Cadre Supérieur de pôle  </w:t>
      </w:r>
      <w:hyperlink r:id="rId15" w:history="1">
        <w:r w:rsidRPr="008D2155">
          <w:rPr>
            <w:rStyle w:val="Lienhypertexte"/>
          </w:rPr>
          <w:t>D.SILLIAU@ghu-paris.fr</w:t>
        </w:r>
      </w:hyperlink>
    </w:p>
    <w:sectPr w:rsidR="00912D7F" w:rsidSect="00AD4482">
      <w:headerReference w:type="default" r:id="rId16"/>
      <w:footerReference w:type="default" r:id="rId17"/>
      <w:pgSz w:w="11906" w:h="16838"/>
      <w:pgMar w:top="1418" w:right="1418" w:bottom="1418" w:left="1418" w:header="709"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629" w:rsidRDefault="00CA3629" w:rsidP="003C0AE0">
      <w:pPr>
        <w:spacing w:after="0" w:line="240" w:lineRule="auto"/>
      </w:pPr>
      <w:r>
        <w:separator/>
      </w:r>
    </w:p>
  </w:endnote>
  <w:endnote w:type="continuationSeparator" w:id="0">
    <w:p w:rsidR="00CA3629" w:rsidRDefault="00CA3629" w:rsidP="003C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C0" w:rsidRDefault="00220968">
    <w:pPr>
      <w:pStyle w:val="Pieddepage"/>
    </w:pPr>
    <w:r>
      <w:rPr>
        <w:noProof/>
        <w:lang w:eastAsia="fr-FR"/>
      </w:rPr>
      <w:drawing>
        <wp:anchor distT="0" distB="0" distL="114300" distR="114300" simplePos="0" relativeHeight="251664384" behindDoc="0" locked="0" layoutInCell="1" allowOverlap="1" wp14:anchorId="2599B271" wp14:editId="145F701F">
          <wp:simplePos x="0" y="0"/>
          <wp:positionH relativeFrom="margin">
            <wp:align>center</wp:align>
          </wp:positionH>
          <wp:positionV relativeFrom="paragraph">
            <wp:posOffset>51435</wp:posOffset>
          </wp:positionV>
          <wp:extent cx="6405843" cy="1057275"/>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1739" t="45698" r="54200" b="37227"/>
                  <a:stretch/>
                </pic:blipFill>
                <pic:spPr bwMode="auto">
                  <a:xfrm>
                    <a:off x="0" y="0"/>
                    <a:ext cx="6405843"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7AE3" w:rsidRPr="00300417">
      <w:rPr>
        <w:rFonts w:ascii="Century Gothic" w:hAnsi="Century Gothic"/>
        <w:b/>
        <w:noProof/>
        <w:lang w:eastAsia="fr-FR"/>
      </w:rPr>
      <w:drawing>
        <wp:anchor distT="0" distB="0" distL="114300" distR="114300" simplePos="0" relativeHeight="251662336" behindDoc="0" locked="0" layoutInCell="1" allowOverlap="1" wp14:anchorId="5731E911" wp14:editId="30C71D39">
          <wp:simplePos x="0" y="0"/>
          <wp:positionH relativeFrom="margin">
            <wp:posOffset>-434340</wp:posOffset>
          </wp:positionH>
          <wp:positionV relativeFrom="paragraph">
            <wp:posOffset>-247650</wp:posOffset>
          </wp:positionV>
          <wp:extent cx="6699584" cy="247650"/>
          <wp:effectExtent l="0" t="0" r="635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699584" cy="247650"/>
                  </a:xfrm>
                  <a:prstGeom prst="rect">
                    <a:avLst/>
                  </a:prstGeom>
                </pic:spPr>
              </pic:pic>
            </a:graphicData>
          </a:graphic>
          <wp14:sizeRelH relativeFrom="page">
            <wp14:pctWidth>0</wp14:pctWidth>
          </wp14:sizeRelH>
          <wp14:sizeRelV relativeFrom="page">
            <wp14:pctHeight>0</wp14:pctHeight>
          </wp14:sizeRelV>
        </wp:anchor>
      </w:drawing>
    </w:r>
  </w:p>
  <w:p w:rsidR="00A725C0" w:rsidRDefault="00A725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629" w:rsidRDefault="00CA3629" w:rsidP="003C0AE0">
      <w:pPr>
        <w:spacing w:after="0" w:line="240" w:lineRule="auto"/>
      </w:pPr>
      <w:r>
        <w:separator/>
      </w:r>
    </w:p>
  </w:footnote>
  <w:footnote w:type="continuationSeparator" w:id="0">
    <w:p w:rsidR="00CA3629" w:rsidRDefault="00CA3629" w:rsidP="003C0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207"/>
      <w:gridCol w:w="3153"/>
    </w:tblGrid>
    <w:tr w:rsidR="00AD4482" w:rsidRPr="00FE6255" w:rsidTr="005B1C86">
      <w:trPr>
        <w:trHeight w:val="142"/>
        <w:jc w:val="center"/>
      </w:trPr>
      <w:tc>
        <w:tcPr>
          <w:tcW w:w="1012" w:type="pct"/>
          <w:vMerge w:val="restart"/>
          <w:shd w:val="clear" w:color="auto" w:fill="auto"/>
          <w:vAlign w:val="center"/>
        </w:tcPr>
        <w:p w:rsidR="00AD4482" w:rsidRPr="00FE6255" w:rsidRDefault="00AD4482" w:rsidP="00AD4482">
          <w:pPr>
            <w:pStyle w:val="En-tte"/>
            <w:jc w:val="center"/>
            <w:rPr>
              <w:rFonts w:ascii="Century Gothic" w:hAnsi="Century Gothic"/>
            </w:rPr>
          </w:pPr>
          <w:r w:rsidRPr="00FE6255">
            <w:rPr>
              <w:rFonts w:ascii="Century Gothic" w:hAnsi="Century Gothic" w:cs="Arial"/>
              <w:noProof/>
              <w:color w:val="444446"/>
              <w:sz w:val="20"/>
              <w:szCs w:val="20"/>
              <w:lang w:eastAsia="fr-FR"/>
            </w:rPr>
            <w:drawing>
              <wp:inline distT="0" distB="0" distL="0" distR="0" wp14:anchorId="3E9DED03" wp14:editId="4B9A51D9">
                <wp:extent cx="1136650" cy="313055"/>
                <wp:effectExtent l="0" t="0" r="6350" b="0"/>
                <wp:docPr id="13" name="Image 13" descr="logo-ghu-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hu-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313055"/>
                        </a:xfrm>
                        <a:prstGeom prst="rect">
                          <a:avLst/>
                        </a:prstGeom>
                        <a:noFill/>
                        <a:ln>
                          <a:noFill/>
                        </a:ln>
                      </pic:spPr>
                    </pic:pic>
                  </a:graphicData>
                </a:graphic>
              </wp:inline>
            </w:drawing>
          </w:r>
        </w:p>
      </w:tc>
      <w:tc>
        <w:tcPr>
          <w:tcW w:w="2484" w:type="pct"/>
          <w:vMerge w:val="restart"/>
          <w:shd w:val="clear" w:color="auto" w:fill="auto"/>
          <w:vAlign w:val="center"/>
        </w:tcPr>
        <w:p w:rsidR="00AD4482" w:rsidRDefault="00AD4482" w:rsidP="00AD4482">
          <w:pPr>
            <w:pStyle w:val="En-tte"/>
            <w:jc w:val="center"/>
            <w:rPr>
              <w:rFonts w:ascii="Century Gothic" w:hAnsi="Century Gothic"/>
              <w:b/>
              <w:smallCaps/>
              <w:sz w:val="28"/>
            </w:rPr>
          </w:pPr>
          <w:r>
            <w:rPr>
              <w:rFonts w:ascii="Century Gothic" w:hAnsi="Century Gothic"/>
              <w:b/>
              <w:smallCaps/>
              <w:sz w:val="28"/>
            </w:rPr>
            <w:t>Maquette fiche de poste</w:t>
          </w:r>
        </w:p>
        <w:p w:rsidR="00AD4482" w:rsidRPr="00FE6255" w:rsidRDefault="00AD4482" w:rsidP="00AD4482">
          <w:pPr>
            <w:pStyle w:val="En-tte"/>
            <w:jc w:val="center"/>
            <w:rPr>
              <w:rFonts w:ascii="Century Gothic" w:hAnsi="Century Gothic"/>
              <w:b/>
              <w:smallCaps/>
              <w:sz w:val="28"/>
            </w:rPr>
          </w:pPr>
          <w:r>
            <w:rPr>
              <w:rFonts w:ascii="Century Gothic" w:hAnsi="Century Gothic"/>
              <w:b/>
              <w:smallCaps/>
              <w:sz w:val="28"/>
            </w:rPr>
            <w:t>filière soignante</w:t>
          </w:r>
        </w:p>
      </w:tc>
      <w:tc>
        <w:tcPr>
          <w:tcW w:w="1504" w:type="pct"/>
          <w:shd w:val="clear" w:color="auto" w:fill="auto"/>
        </w:tcPr>
        <w:p w:rsidR="00AD4482" w:rsidRPr="00FE6255" w:rsidRDefault="00AD4482" w:rsidP="00AD4482">
          <w:pPr>
            <w:pStyle w:val="En-tte"/>
            <w:rPr>
              <w:rFonts w:ascii="Century Gothic" w:hAnsi="Century Gothic"/>
              <w:b/>
              <w:sz w:val="16"/>
              <w:szCs w:val="18"/>
              <w:lang w:val="en-US"/>
            </w:rPr>
          </w:pPr>
          <w:r w:rsidRPr="00FE6255">
            <w:rPr>
              <w:rFonts w:ascii="Century Gothic" w:hAnsi="Century Gothic"/>
              <w:b/>
              <w:sz w:val="16"/>
              <w:szCs w:val="18"/>
              <w:lang w:val="en-US"/>
            </w:rPr>
            <w:t>REFERENCE || TD |</w:t>
          </w:r>
          <w:proofErr w:type="gramStart"/>
          <w:r w:rsidRPr="00FE6255">
            <w:rPr>
              <w:rFonts w:ascii="Century Gothic" w:hAnsi="Century Gothic"/>
              <w:b/>
              <w:sz w:val="16"/>
              <w:szCs w:val="18"/>
              <w:lang w:val="en-US"/>
            </w:rPr>
            <w:t>| :</w:t>
          </w:r>
          <w:proofErr w:type="gramEnd"/>
        </w:p>
        <w:p w:rsidR="00AD4482" w:rsidRPr="00FE6255" w:rsidRDefault="00AD4482" w:rsidP="00AD4482">
          <w:pPr>
            <w:pStyle w:val="En-tte"/>
            <w:jc w:val="center"/>
            <w:rPr>
              <w:rFonts w:ascii="Century Gothic" w:hAnsi="Century Gothic"/>
              <w:i/>
              <w:sz w:val="18"/>
              <w:szCs w:val="18"/>
              <w:lang w:val="en-US"/>
            </w:rPr>
          </w:pPr>
          <w:r w:rsidRPr="00FE6255">
            <w:rPr>
              <w:rFonts w:ascii="Century Gothic" w:hAnsi="Century Gothic"/>
              <w:i/>
              <w:sz w:val="16"/>
              <w:szCs w:val="18"/>
              <w:lang w:val="en-US"/>
            </w:rPr>
            <w:t>|| RF ||</w:t>
          </w:r>
        </w:p>
      </w:tc>
    </w:tr>
    <w:tr w:rsidR="00AD4482" w:rsidRPr="00FE6255" w:rsidTr="005B1C86">
      <w:trPr>
        <w:trHeight w:val="141"/>
        <w:jc w:val="center"/>
      </w:trPr>
      <w:tc>
        <w:tcPr>
          <w:tcW w:w="1012" w:type="pct"/>
          <w:vMerge/>
          <w:shd w:val="clear" w:color="auto" w:fill="auto"/>
          <w:vAlign w:val="center"/>
        </w:tcPr>
        <w:p w:rsidR="00AD4482" w:rsidRPr="00FE6255" w:rsidRDefault="00AD4482" w:rsidP="00AD4482">
          <w:pPr>
            <w:pStyle w:val="En-tte"/>
            <w:jc w:val="center"/>
            <w:rPr>
              <w:rFonts w:ascii="Century Gothic" w:hAnsi="Century Gothic" w:cs="Arial"/>
              <w:color w:val="444446"/>
              <w:sz w:val="20"/>
              <w:szCs w:val="20"/>
            </w:rPr>
          </w:pPr>
        </w:p>
      </w:tc>
      <w:tc>
        <w:tcPr>
          <w:tcW w:w="2484" w:type="pct"/>
          <w:vMerge/>
          <w:shd w:val="clear" w:color="auto" w:fill="auto"/>
          <w:vAlign w:val="center"/>
        </w:tcPr>
        <w:p w:rsidR="00AD4482" w:rsidRPr="00FE6255" w:rsidRDefault="00AD4482" w:rsidP="00AD4482">
          <w:pPr>
            <w:pStyle w:val="En-tte"/>
            <w:jc w:val="center"/>
            <w:rPr>
              <w:rFonts w:ascii="Century Gothic" w:hAnsi="Century Gothic"/>
              <w:b/>
              <w:sz w:val="28"/>
            </w:rPr>
          </w:pPr>
        </w:p>
      </w:tc>
      <w:tc>
        <w:tcPr>
          <w:tcW w:w="1504" w:type="pct"/>
          <w:shd w:val="clear" w:color="auto" w:fill="auto"/>
        </w:tcPr>
        <w:p w:rsidR="00AD4482" w:rsidRPr="00FE6255" w:rsidRDefault="00AD4482" w:rsidP="00AD4482">
          <w:pPr>
            <w:pStyle w:val="En-tte"/>
            <w:rPr>
              <w:rFonts w:ascii="Century Gothic" w:hAnsi="Century Gothic"/>
              <w:b/>
              <w:sz w:val="16"/>
              <w:szCs w:val="18"/>
              <w:lang w:val="en-US"/>
            </w:rPr>
          </w:pPr>
          <w:r w:rsidRPr="00FE6255">
            <w:rPr>
              <w:rFonts w:ascii="Century Gothic" w:hAnsi="Century Gothic"/>
              <w:b/>
              <w:sz w:val="16"/>
              <w:szCs w:val="18"/>
              <w:lang w:val="en-US"/>
            </w:rPr>
            <w:t>GHU</w:t>
          </w:r>
        </w:p>
      </w:tc>
    </w:tr>
    <w:tr w:rsidR="00AD4482" w:rsidRPr="00FE6255" w:rsidTr="005B1C86">
      <w:trPr>
        <w:trHeight w:val="70"/>
        <w:jc w:val="center"/>
      </w:trPr>
      <w:tc>
        <w:tcPr>
          <w:tcW w:w="1012" w:type="pct"/>
          <w:vMerge/>
          <w:shd w:val="clear" w:color="auto" w:fill="auto"/>
          <w:vAlign w:val="center"/>
        </w:tcPr>
        <w:p w:rsidR="00AD4482" w:rsidRPr="00FE6255" w:rsidRDefault="00AD4482" w:rsidP="00AD4482">
          <w:pPr>
            <w:pStyle w:val="En-tte"/>
            <w:jc w:val="center"/>
            <w:rPr>
              <w:rFonts w:ascii="Century Gothic" w:hAnsi="Century Gothic" w:cs="Arial"/>
              <w:color w:val="444446"/>
              <w:sz w:val="20"/>
              <w:szCs w:val="20"/>
            </w:rPr>
          </w:pPr>
        </w:p>
      </w:tc>
      <w:tc>
        <w:tcPr>
          <w:tcW w:w="2484" w:type="pct"/>
          <w:vMerge/>
          <w:shd w:val="clear" w:color="auto" w:fill="auto"/>
          <w:vAlign w:val="center"/>
        </w:tcPr>
        <w:p w:rsidR="00AD4482" w:rsidRPr="00FE6255" w:rsidRDefault="00AD4482" w:rsidP="00AD4482">
          <w:pPr>
            <w:pStyle w:val="En-tte"/>
            <w:jc w:val="center"/>
            <w:rPr>
              <w:rFonts w:ascii="Century Gothic" w:hAnsi="Century Gothic"/>
              <w:b/>
              <w:sz w:val="28"/>
            </w:rPr>
          </w:pPr>
        </w:p>
      </w:tc>
      <w:tc>
        <w:tcPr>
          <w:tcW w:w="1504" w:type="pct"/>
          <w:shd w:val="clear" w:color="auto" w:fill="auto"/>
        </w:tcPr>
        <w:p w:rsidR="00AD4482" w:rsidRPr="00FE6255" w:rsidRDefault="00AD4482" w:rsidP="00AD4482">
          <w:pPr>
            <w:pStyle w:val="En-tte"/>
            <w:rPr>
              <w:rFonts w:ascii="Century Gothic" w:hAnsi="Century Gothic"/>
              <w:sz w:val="16"/>
              <w:szCs w:val="18"/>
              <w:lang w:val="en-US"/>
            </w:rPr>
          </w:pPr>
          <w:r w:rsidRPr="00FE6255">
            <w:rPr>
              <w:rFonts w:ascii="Century Gothic" w:hAnsi="Century Gothic"/>
              <w:b/>
              <w:sz w:val="16"/>
              <w:szCs w:val="18"/>
              <w:lang w:val="en-US"/>
            </w:rPr>
            <w:t xml:space="preserve">VERSION : </w:t>
          </w:r>
          <w:r w:rsidRPr="00FE6255">
            <w:rPr>
              <w:rFonts w:ascii="Century Gothic" w:hAnsi="Century Gothic"/>
              <w:sz w:val="16"/>
              <w:szCs w:val="18"/>
              <w:lang w:val="en-US"/>
            </w:rPr>
            <w:t>|| IN ||</w:t>
          </w:r>
        </w:p>
      </w:tc>
    </w:tr>
    <w:tr w:rsidR="00AD4482" w:rsidRPr="00FE6255" w:rsidTr="005B1C86">
      <w:trPr>
        <w:trHeight w:val="130"/>
        <w:jc w:val="center"/>
      </w:trPr>
      <w:tc>
        <w:tcPr>
          <w:tcW w:w="1012" w:type="pct"/>
          <w:vMerge/>
          <w:shd w:val="clear" w:color="auto" w:fill="auto"/>
          <w:vAlign w:val="center"/>
        </w:tcPr>
        <w:p w:rsidR="00AD4482" w:rsidRPr="00FE6255" w:rsidRDefault="00AD4482" w:rsidP="00AD4482">
          <w:pPr>
            <w:pStyle w:val="En-tte"/>
            <w:jc w:val="center"/>
            <w:rPr>
              <w:rFonts w:ascii="Century Gothic" w:hAnsi="Century Gothic" w:cs="Arial"/>
              <w:color w:val="444446"/>
              <w:sz w:val="20"/>
              <w:szCs w:val="20"/>
            </w:rPr>
          </w:pPr>
        </w:p>
      </w:tc>
      <w:tc>
        <w:tcPr>
          <w:tcW w:w="2484" w:type="pct"/>
          <w:vMerge/>
          <w:shd w:val="clear" w:color="auto" w:fill="auto"/>
          <w:vAlign w:val="center"/>
        </w:tcPr>
        <w:p w:rsidR="00AD4482" w:rsidRPr="00FE6255" w:rsidRDefault="00AD4482" w:rsidP="00AD4482">
          <w:pPr>
            <w:pStyle w:val="En-tte"/>
            <w:jc w:val="center"/>
            <w:rPr>
              <w:rFonts w:ascii="Century Gothic" w:hAnsi="Century Gothic"/>
              <w:b/>
              <w:sz w:val="28"/>
            </w:rPr>
          </w:pPr>
        </w:p>
      </w:tc>
      <w:tc>
        <w:tcPr>
          <w:tcW w:w="1504" w:type="pct"/>
          <w:shd w:val="clear" w:color="auto" w:fill="auto"/>
          <w:vAlign w:val="center"/>
        </w:tcPr>
        <w:p w:rsidR="00AD4482" w:rsidRPr="00FE6255" w:rsidRDefault="00AD4482" w:rsidP="00AD4482">
          <w:pPr>
            <w:pStyle w:val="En-tte"/>
            <w:rPr>
              <w:rFonts w:ascii="Century Gothic" w:hAnsi="Century Gothic"/>
              <w:b/>
              <w:sz w:val="16"/>
              <w:szCs w:val="18"/>
              <w:lang w:val="en-US"/>
            </w:rPr>
          </w:pPr>
          <w:r w:rsidRPr="00FE6255">
            <w:rPr>
              <w:rFonts w:ascii="Century Gothic" w:hAnsi="Century Gothic"/>
              <w:b/>
              <w:sz w:val="16"/>
              <w:szCs w:val="18"/>
              <w:lang w:val="en-US"/>
            </w:rPr>
            <w:t xml:space="preserve">DATE D’APPLICATION : </w:t>
          </w:r>
          <w:r w:rsidRPr="00FE6255">
            <w:rPr>
              <w:rFonts w:ascii="Century Gothic" w:hAnsi="Century Gothic"/>
              <w:sz w:val="16"/>
              <w:szCs w:val="18"/>
              <w:lang w:val="en-US"/>
            </w:rPr>
            <w:t>|| DF ||</w:t>
          </w:r>
        </w:p>
      </w:tc>
    </w:tr>
    <w:tr w:rsidR="00AD4482" w:rsidRPr="00FE6255" w:rsidTr="005B1C86">
      <w:trPr>
        <w:trHeight w:val="41"/>
        <w:jc w:val="center"/>
      </w:trPr>
      <w:tc>
        <w:tcPr>
          <w:tcW w:w="1012" w:type="pct"/>
          <w:vMerge/>
          <w:shd w:val="clear" w:color="auto" w:fill="auto"/>
          <w:vAlign w:val="center"/>
        </w:tcPr>
        <w:p w:rsidR="00AD4482" w:rsidRPr="00FE6255" w:rsidRDefault="00AD4482" w:rsidP="00AD4482">
          <w:pPr>
            <w:pStyle w:val="En-tte"/>
            <w:jc w:val="center"/>
            <w:rPr>
              <w:rFonts w:ascii="Century Gothic" w:hAnsi="Century Gothic" w:cs="Arial"/>
              <w:color w:val="444446"/>
              <w:sz w:val="20"/>
              <w:szCs w:val="20"/>
            </w:rPr>
          </w:pPr>
        </w:p>
      </w:tc>
      <w:tc>
        <w:tcPr>
          <w:tcW w:w="2484" w:type="pct"/>
          <w:vMerge/>
          <w:shd w:val="clear" w:color="auto" w:fill="auto"/>
          <w:vAlign w:val="center"/>
        </w:tcPr>
        <w:p w:rsidR="00AD4482" w:rsidRPr="00FE6255" w:rsidRDefault="00AD4482" w:rsidP="00AD4482">
          <w:pPr>
            <w:pStyle w:val="En-tte"/>
            <w:jc w:val="center"/>
            <w:rPr>
              <w:rFonts w:ascii="Century Gothic" w:hAnsi="Century Gothic"/>
              <w:b/>
              <w:sz w:val="28"/>
            </w:rPr>
          </w:pPr>
        </w:p>
      </w:tc>
      <w:tc>
        <w:tcPr>
          <w:tcW w:w="1504" w:type="pct"/>
          <w:shd w:val="clear" w:color="auto" w:fill="auto"/>
          <w:vAlign w:val="center"/>
        </w:tcPr>
        <w:p w:rsidR="00AD4482" w:rsidRPr="00FE6255" w:rsidRDefault="00AD4482" w:rsidP="00AD4482">
          <w:pPr>
            <w:pStyle w:val="En-tte"/>
            <w:jc w:val="center"/>
            <w:rPr>
              <w:rFonts w:ascii="Century Gothic" w:hAnsi="Century Gothic"/>
              <w:sz w:val="18"/>
              <w:szCs w:val="18"/>
            </w:rPr>
          </w:pPr>
          <w:r w:rsidRPr="00FE6255">
            <w:rPr>
              <w:rFonts w:ascii="Century Gothic" w:hAnsi="Century Gothic"/>
              <w:sz w:val="18"/>
              <w:szCs w:val="18"/>
            </w:rPr>
            <w:t xml:space="preserve">Page </w:t>
          </w:r>
          <w:r w:rsidRPr="00FE6255">
            <w:rPr>
              <w:rFonts w:ascii="Century Gothic" w:hAnsi="Century Gothic"/>
              <w:b/>
              <w:sz w:val="18"/>
              <w:szCs w:val="18"/>
            </w:rPr>
            <w:fldChar w:fldCharType="begin"/>
          </w:r>
          <w:r w:rsidRPr="00FE6255">
            <w:rPr>
              <w:rFonts w:ascii="Century Gothic" w:hAnsi="Century Gothic"/>
              <w:b/>
              <w:sz w:val="18"/>
              <w:szCs w:val="18"/>
            </w:rPr>
            <w:instrText>PAGE  \* Arabic  \* MERGEFORMAT</w:instrText>
          </w:r>
          <w:r w:rsidRPr="00FE6255">
            <w:rPr>
              <w:rFonts w:ascii="Century Gothic" w:hAnsi="Century Gothic"/>
              <w:b/>
              <w:sz w:val="18"/>
              <w:szCs w:val="18"/>
            </w:rPr>
            <w:fldChar w:fldCharType="separate"/>
          </w:r>
          <w:r w:rsidR="00086C12">
            <w:rPr>
              <w:rFonts w:ascii="Century Gothic" w:hAnsi="Century Gothic"/>
              <w:b/>
              <w:noProof/>
              <w:sz w:val="18"/>
              <w:szCs w:val="18"/>
            </w:rPr>
            <w:t>1</w:t>
          </w:r>
          <w:r w:rsidRPr="00FE6255">
            <w:rPr>
              <w:rFonts w:ascii="Century Gothic" w:hAnsi="Century Gothic"/>
              <w:b/>
              <w:sz w:val="18"/>
              <w:szCs w:val="18"/>
            </w:rPr>
            <w:fldChar w:fldCharType="end"/>
          </w:r>
          <w:r w:rsidRPr="00FE6255">
            <w:rPr>
              <w:rFonts w:ascii="Century Gothic" w:hAnsi="Century Gothic"/>
              <w:sz w:val="18"/>
              <w:szCs w:val="18"/>
            </w:rPr>
            <w:t xml:space="preserve"> sur </w:t>
          </w:r>
          <w:r w:rsidRPr="00FE6255">
            <w:rPr>
              <w:rFonts w:ascii="Century Gothic" w:hAnsi="Century Gothic"/>
              <w:b/>
              <w:sz w:val="18"/>
              <w:szCs w:val="18"/>
            </w:rPr>
            <w:fldChar w:fldCharType="begin"/>
          </w:r>
          <w:r w:rsidRPr="00FE6255">
            <w:rPr>
              <w:rFonts w:ascii="Century Gothic" w:hAnsi="Century Gothic"/>
              <w:b/>
              <w:sz w:val="18"/>
              <w:szCs w:val="18"/>
            </w:rPr>
            <w:instrText>NUMPAGES  \* Arabic  \* MERGEFORMAT</w:instrText>
          </w:r>
          <w:r w:rsidRPr="00FE6255">
            <w:rPr>
              <w:rFonts w:ascii="Century Gothic" w:hAnsi="Century Gothic"/>
              <w:b/>
              <w:sz w:val="18"/>
              <w:szCs w:val="18"/>
            </w:rPr>
            <w:fldChar w:fldCharType="separate"/>
          </w:r>
          <w:r w:rsidR="00086C12">
            <w:rPr>
              <w:rFonts w:ascii="Century Gothic" w:hAnsi="Century Gothic"/>
              <w:b/>
              <w:noProof/>
              <w:sz w:val="18"/>
              <w:szCs w:val="18"/>
            </w:rPr>
            <w:t>2</w:t>
          </w:r>
          <w:r w:rsidRPr="00FE6255">
            <w:rPr>
              <w:rFonts w:ascii="Century Gothic" w:hAnsi="Century Gothic"/>
              <w:b/>
              <w:sz w:val="18"/>
              <w:szCs w:val="18"/>
            </w:rPr>
            <w:fldChar w:fldCharType="end"/>
          </w:r>
        </w:p>
      </w:tc>
    </w:tr>
  </w:tbl>
  <w:p w:rsidR="00363CA4" w:rsidRPr="00AD4482" w:rsidRDefault="00363CA4" w:rsidP="00AD44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C00"/>
    <w:multiLevelType w:val="hybridMultilevel"/>
    <w:tmpl w:val="1CEE3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F07346"/>
    <w:multiLevelType w:val="multilevel"/>
    <w:tmpl w:val="1550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A4E71"/>
    <w:multiLevelType w:val="multilevel"/>
    <w:tmpl w:val="0AE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07507"/>
    <w:multiLevelType w:val="hybridMultilevel"/>
    <w:tmpl w:val="B134C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D1348C"/>
    <w:multiLevelType w:val="multilevel"/>
    <w:tmpl w:val="176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F489C"/>
    <w:multiLevelType w:val="hybridMultilevel"/>
    <w:tmpl w:val="AA9EE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7A5B4D"/>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B12A0"/>
    <w:multiLevelType w:val="hybridMultilevel"/>
    <w:tmpl w:val="C28647E2"/>
    <w:lvl w:ilvl="0" w:tplc="4CB8A314">
      <w:start w:val="29"/>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374CF6"/>
    <w:multiLevelType w:val="multilevel"/>
    <w:tmpl w:val="8688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1D134A"/>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74393"/>
    <w:multiLevelType w:val="hybridMultilevel"/>
    <w:tmpl w:val="AC720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AD0131"/>
    <w:multiLevelType w:val="hybridMultilevel"/>
    <w:tmpl w:val="C478B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810479"/>
    <w:multiLevelType w:val="hybridMultilevel"/>
    <w:tmpl w:val="FC980EFE"/>
    <w:lvl w:ilvl="0" w:tplc="040C0001">
      <w:start w:val="1"/>
      <w:numFmt w:val="bullet"/>
      <w:lvlText w:val=""/>
      <w:lvlJc w:val="left"/>
      <w:pPr>
        <w:ind w:left="915" w:hanging="360"/>
      </w:pPr>
      <w:rPr>
        <w:rFonts w:ascii="Symbol" w:hAnsi="Symbol"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13" w15:restartNumberingAfterBreak="0">
    <w:nsid w:val="638A78FD"/>
    <w:multiLevelType w:val="multilevel"/>
    <w:tmpl w:val="94E6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7B0014"/>
    <w:multiLevelType w:val="hybridMultilevel"/>
    <w:tmpl w:val="60E6C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863BE5"/>
    <w:multiLevelType w:val="multilevel"/>
    <w:tmpl w:val="DB8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3"/>
  </w:num>
  <w:num w:numId="4">
    <w:abstractNumId w:val="2"/>
  </w:num>
  <w:num w:numId="5">
    <w:abstractNumId w:val="1"/>
  </w:num>
  <w:num w:numId="6">
    <w:abstractNumId w:val="4"/>
  </w:num>
  <w:num w:numId="7">
    <w:abstractNumId w:val="8"/>
  </w:num>
  <w:num w:numId="8">
    <w:abstractNumId w:val="6"/>
  </w:num>
  <w:num w:numId="9">
    <w:abstractNumId w:val="11"/>
  </w:num>
  <w:num w:numId="10">
    <w:abstractNumId w:val="10"/>
  </w:num>
  <w:num w:numId="11">
    <w:abstractNumId w:val="3"/>
  </w:num>
  <w:num w:numId="12">
    <w:abstractNumId w:val="14"/>
  </w:num>
  <w:num w:numId="13">
    <w:abstractNumId w:val="12"/>
  </w:num>
  <w:num w:numId="14">
    <w:abstractNumId w:val="7"/>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74"/>
    <w:rsid w:val="000458D5"/>
    <w:rsid w:val="00065995"/>
    <w:rsid w:val="00086C12"/>
    <w:rsid w:val="000B2B2E"/>
    <w:rsid w:val="000B3D78"/>
    <w:rsid w:val="000D68AD"/>
    <w:rsid w:val="000E16CF"/>
    <w:rsid w:val="00121C63"/>
    <w:rsid w:val="0014347B"/>
    <w:rsid w:val="00156666"/>
    <w:rsid w:val="00163655"/>
    <w:rsid w:val="0016788D"/>
    <w:rsid w:val="001E1D93"/>
    <w:rsid w:val="001E231E"/>
    <w:rsid w:val="001F2908"/>
    <w:rsid w:val="00220968"/>
    <w:rsid w:val="002507CB"/>
    <w:rsid w:val="00252904"/>
    <w:rsid w:val="0027226A"/>
    <w:rsid w:val="002B6E74"/>
    <w:rsid w:val="002B73D1"/>
    <w:rsid w:val="002D775D"/>
    <w:rsid w:val="002F787A"/>
    <w:rsid w:val="00300417"/>
    <w:rsid w:val="00331DA2"/>
    <w:rsid w:val="00342D1A"/>
    <w:rsid w:val="00363CA4"/>
    <w:rsid w:val="00382C1C"/>
    <w:rsid w:val="003B0798"/>
    <w:rsid w:val="003C0AE0"/>
    <w:rsid w:val="003C112A"/>
    <w:rsid w:val="003D422E"/>
    <w:rsid w:val="00401C3C"/>
    <w:rsid w:val="004268F3"/>
    <w:rsid w:val="00460030"/>
    <w:rsid w:val="00481821"/>
    <w:rsid w:val="004C5CE7"/>
    <w:rsid w:val="00526F39"/>
    <w:rsid w:val="00546006"/>
    <w:rsid w:val="00550205"/>
    <w:rsid w:val="00552CE4"/>
    <w:rsid w:val="0056419A"/>
    <w:rsid w:val="00570EEA"/>
    <w:rsid w:val="005A1C08"/>
    <w:rsid w:val="005A4C41"/>
    <w:rsid w:val="005A512B"/>
    <w:rsid w:val="005D2CB9"/>
    <w:rsid w:val="006318FB"/>
    <w:rsid w:val="006364A7"/>
    <w:rsid w:val="00654BC2"/>
    <w:rsid w:val="00720985"/>
    <w:rsid w:val="007529A7"/>
    <w:rsid w:val="00772312"/>
    <w:rsid w:val="007A0568"/>
    <w:rsid w:val="007A2D95"/>
    <w:rsid w:val="007F62B8"/>
    <w:rsid w:val="008248E2"/>
    <w:rsid w:val="00850284"/>
    <w:rsid w:val="008818D7"/>
    <w:rsid w:val="008B4EE7"/>
    <w:rsid w:val="008D5A0E"/>
    <w:rsid w:val="00912D7F"/>
    <w:rsid w:val="00924BDB"/>
    <w:rsid w:val="009308C9"/>
    <w:rsid w:val="00967C82"/>
    <w:rsid w:val="009E47E9"/>
    <w:rsid w:val="009E6C85"/>
    <w:rsid w:val="009F739F"/>
    <w:rsid w:val="00A725C0"/>
    <w:rsid w:val="00AB106A"/>
    <w:rsid w:val="00AC2FDF"/>
    <w:rsid w:val="00AD4482"/>
    <w:rsid w:val="00AF67DD"/>
    <w:rsid w:val="00B03E3B"/>
    <w:rsid w:val="00B1182B"/>
    <w:rsid w:val="00B1261F"/>
    <w:rsid w:val="00B12DA4"/>
    <w:rsid w:val="00B5696F"/>
    <w:rsid w:val="00B659B8"/>
    <w:rsid w:val="00B67AE3"/>
    <w:rsid w:val="00B82553"/>
    <w:rsid w:val="00B90E54"/>
    <w:rsid w:val="00BE6492"/>
    <w:rsid w:val="00BF15B4"/>
    <w:rsid w:val="00C35399"/>
    <w:rsid w:val="00C476CB"/>
    <w:rsid w:val="00C51726"/>
    <w:rsid w:val="00C61DEC"/>
    <w:rsid w:val="00C846EC"/>
    <w:rsid w:val="00CA0DF2"/>
    <w:rsid w:val="00CA3629"/>
    <w:rsid w:val="00CB13B3"/>
    <w:rsid w:val="00CF2522"/>
    <w:rsid w:val="00E46FB7"/>
    <w:rsid w:val="00E66CFD"/>
    <w:rsid w:val="00E926AE"/>
    <w:rsid w:val="00E96706"/>
    <w:rsid w:val="00EF4E45"/>
    <w:rsid w:val="00F04795"/>
    <w:rsid w:val="00F31CA9"/>
    <w:rsid w:val="00F54EB1"/>
    <w:rsid w:val="00F77874"/>
    <w:rsid w:val="00FF0D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DEA6F"/>
  <w15:docId w15:val="{64E2A451-F40C-40B2-A178-A674F91F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78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248E2"/>
    <w:pPr>
      <w:ind w:left="720"/>
      <w:contextualSpacing/>
    </w:pPr>
  </w:style>
  <w:style w:type="character" w:styleId="Lienhypertexte">
    <w:name w:val="Hyperlink"/>
    <w:basedOn w:val="Policepardfaut"/>
    <w:uiPriority w:val="99"/>
    <w:unhideWhenUsed/>
    <w:rsid w:val="00C846EC"/>
    <w:rPr>
      <w:color w:val="0000FF"/>
      <w:u w:val="single"/>
    </w:rPr>
  </w:style>
  <w:style w:type="table" w:styleId="Grilledutableau">
    <w:name w:val="Table Grid"/>
    <w:basedOn w:val="TableauNormal"/>
    <w:uiPriority w:val="39"/>
    <w:rsid w:val="00C8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846EC"/>
  </w:style>
  <w:style w:type="paragraph" w:styleId="Textedebulles">
    <w:name w:val="Balloon Text"/>
    <w:basedOn w:val="Normal"/>
    <w:link w:val="TextedebullesCar"/>
    <w:uiPriority w:val="99"/>
    <w:semiHidden/>
    <w:unhideWhenUsed/>
    <w:rsid w:val="00C846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6EC"/>
    <w:rPr>
      <w:rFonts w:ascii="Tahoma" w:hAnsi="Tahoma" w:cs="Tahoma"/>
      <w:sz w:val="16"/>
      <w:szCs w:val="16"/>
    </w:rPr>
  </w:style>
  <w:style w:type="character" w:styleId="Lienhypertextesuivivisit">
    <w:name w:val="FollowedHyperlink"/>
    <w:basedOn w:val="Policepardfaut"/>
    <w:uiPriority w:val="99"/>
    <w:semiHidden/>
    <w:unhideWhenUsed/>
    <w:rsid w:val="00AB106A"/>
    <w:rPr>
      <w:color w:val="954F72" w:themeColor="followedHyperlink"/>
      <w:u w:val="single"/>
    </w:rPr>
  </w:style>
  <w:style w:type="paragraph" w:styleId="En-tte">
    <w:name w:val="header"/>
    <w:basedOn w:val="Normal"/>
    <w:link w:val="En-tteCar"/>
    <w:uiPriority w:val="99"/>
    <w:unhideWhenUsed/>
    <w:rsid w:val="003C0AE0"/>
    <w:pPr>
      <w:tabs>
        <w:tab w:val="center" w:pos="4536"/>
        <w:tab w:val="right" w:pos="9072"/>
      </w:tabs>
      <w:spacing w:after="0" w:line="240" w:lineRule="auto"/>
    </w:pPr>
  </w:style>
  <w:style w:type="character" w:customStyle="1" w:styleId="En-tteCar">
    <w:name w:val="En-tête Car"/>
    <w:basedOn w:val="Policepardfaut"/>
    <w:link w:val="En-tte"/>
    <w:uiPriority w:val="99"/>
    <w:rsid w:val="003C0AE0"/>
  </w:style>
  <w:style w:type="paragraph" w:styleId="Pieddepage">
    <w:name w:val="footer"/>
    <w:basedOn w:val="Normal"/>
    <w:link w:val="PieddepageCar"/>
    <w:uiPriority w:val="99"/>
    <w:unhideWhenUsed/>
    <w:rsid w:val="003C0A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12022">
      <w:bodyDiv w:val="1"/>
      <w:marLeft w:val="0"/>
      <w:marRight w:val="0"/>
      <w:marTop w:val="0"/>
      <w:marBottom w:val="0"/>
      <w:divBdr>
        <w:top w:val="none" w:sz="0" w:space="0" w:color="auto"/>
        <w:left w:val="none" w:sz="0" w:space="0" w:color="auto"/>
        <w:bottom w:val="none" w:sz="0" w:space="0" w:color="auto"/>
        <w:right w:val="none" w:sz="0" w:space="0" w:color="auto"/>
      </w:divBdr>
    </w:div>
    <w:div w:id="159312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ILLIAU@ghu-paris.fr" TargetMode="External"/><Relationship Id="rId13" Type="http://schemas.openxmlformats.org/officeDocument/2006/relationships/hyperlink" Target="http://www.ghu-paris.fr/fr/etre-infirmier-e-au-ghu-par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ghu-par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u-paris.fr" TargetMode="External"/><Relationship Id="rId5" Type="http://schemas.openxmlformats.org/officeDocument/2006/relationships/webSettings" Target="webSettings.xml"/><Relationship Id="rId15" Type="http://schemas.openxmlformats.org/officeDocument/2006/relationships/hyperlink" Target="mailto:D.SILLIAU@ghu-paris.fr" TargetMode="External"/><Relationship Id="rId10" Type="http://schemas.openxmlformats.org/officeDocument/2006/relationships/hyperlink" Target="https://vimeo.com/3076897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hu-paris.fr/fr/2019-ght-devient-ghu-paris/" TargetMode="External"/><Relationship Id="rId14" Type="http://schemas.openxmlformats.org/officeDocument/2006/relationships/hyperlink" Target="https://www.ghu-paris.fr/fr/pole-cpoa-smpr-vigilans-paris-psy-i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6ABF5-3911-4498-AF9F-7AEF46BB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706</Words>
  <Characters>3887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GRÜN</dc:creator>
  <cp:lastModifiedBy>SILLIAU Dominique</cp:lastModifiedBy>
  <cp:revision>6</cp:revision>
  <cp:lastPrinted>2018-03-21T10:31:00Z</cp:lastPrinted>
  <dcterms:created xsi:type="dcterms:W3CDTF">2021-09-08T09:58:00Z</dcterms:created>
  <dcterms:modified xsi:type="dcterms:W3CDTF">2023-11-27T14:59:00Z</dcterms:modified>
</cp:coreProperties>
</file>